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794" w:rsidRDefault="00F35794">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F35794" w:rsidRDefault="00F35794">
      <w:pPr>
        <w:widowControl w:val="0"/>
        <w:autoSpaceDE w:val="0"/>
        <w:autoSpaceDN w:val="0"/>
        <w:adjustRightInd w:val="0"/>
        <w:spacing w:after="0" w:line="240" w:lineRule="auto"/>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F35794">
        <w:tc>
          <w:tcPr>
            <w:tcW w:w="4677" w:type="dxa"/>
            <w:tcMar>
              <w:top w:w="0" w:type="dxa"/>
              <w:left w:w="0" w:type="dxa"/>
              <w:bottom w:w="0" w:type="dxa"/>
              <w:right w:w="0" w:type="dxa"/>
            </w:tcMar>
          </w:tcPr>
          <w:p w:rsidR="00F35794" w:rsidRDefault="00F35794">
            <w:pPr>
              <w:widowControl w:val="0"/>
              <w:autoSpaceDE w:val="0"/>
              <w:autoSpaceDN w:val="0"/>
              <w:adjustRightInd w:val="0"/>
              <w:spacing w:after="0" w:line="240" w:lineRule="auto"/>
              <w:rPr>
                <w:rFonts w:ascii="Calibri" w:hAnsi="Calibri" w:cs="Calibri"/>
              </w:rPr>
            </w:pPr>
            <w:r>
              <w:rPr>
                <w:rFonts w:ascii="Calibri" w:hAnsi="Calibri" w:cs="Calibri"/>
              </w:rPr>
              <w:t>18 ноября 2014 года</w:t>
            </w:r>
          </w:p>
        </w:tc>
        <w:tc>
          <w:tcPr>
            <w:tcW w:w="4677" w:type="dxa"/>
            <w:tcMar>
              <w:top w:w="0" w:type="dxa"/>
              <w:left w:w="0" w:type="dxa"/>
              <w:bottom w:w="0" w:type="dxa"/>
              <w:right w:w="0" w:type="dxa"/>
            </w:tcMar>
          </w:tcPr>
          <w:p w:rsidR="00F35794" w:rsidRDefault="00F35794">
            <w:pPr>
              <w:widowControl w:val="0"/>
              <w:autoSpaceDE w:val="0"/>
              <w:autoSpaceDN w:val="0"/>
              <w:adjustRightInd w:val="0"/>
              <w:spacing w:after="0" w:line="240" w:lineRule="auto"/>
              <w:jc w:val="right"/>
              <w:rPr>
                <w:rFonts w:ascii="Calibri" w:hAnsi="Calibri" w:cs="Calibri"/>
              </w:rPr>
            </w:pPr>
            <w:r>
              <w:rPr>
                <w:rFonts w:ascii="Calibri" w:hAnsi="Calibri" w:cs="Calibri"/>
              </w:rPr>
              <w:t>N 497-КЗ</w:t>
            </w:r>
          </w:p>
        </w:tc>
      </w:tr>
    </w:tbl>
    <w:p w:rsidR="00F35794" w:rsidRDefault="00F357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35794" w:rsidRDefault="00F35794">
      <w:pPr>
        <w:widowControl w:val="0"/>
        <w:autoSpaceDE w:val="0"/>
        <w:autoSpaceDN w:val="0"/>
        <w:adjustRightInd w:val="0"/>
        <w:spacing w:after="0" w:line="240" w:lineRule="auto"/>
        <w:ind w:firstLine="540"/>
        <w:jc w:val="both"/>
        <w:rPr>
          <w:rFonts w:ascii="Calibri" w:hAnsi="Calibri" w:cs="Calibri"/>
        </w:rPr>
      </w:pPr>
    </w:p>
    <w:p w:rsidR="00F35794" w:rsidRDefault="00F357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F35794" w:rsidRDefault="00F357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ПРИМОРСКОГО КРАЯ</w:t>
      </w:r>
    </w:p>
    <w:p w:rsidR="00F35794" w:rsidRDefault="00F35794">
      <w:pPr>
        <w:widowControl w:val="0"/>
        <w:autoSpaceDE w:val="0"/>
        <w:autoSpaceDN w:val="0"/>
        <w:adjustRightInd w:val="0"/>
        <w:spacing w:after="0" w:line="240" w:lineRule="auto"/>
        <w:jc w:val="center"/>
        <w:rPr>
          <w:rFonts w:ascii="Calibri" w:hAnsi="Calibri" w:cs="Calibri"/>
          <w:b/>
          <w:bCs/>
        </w:rPr>
      </w:pPr>
    </w:p>
    <w:p w:rsidR="00F35794" w:rsidRDefault="00F357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ПЕРЕРАСПРЕДЕЛЕНИИ ПОЛНОМОЧИЙ МЕЖДУ ОРГАНАМИ</w:t>
      </w:r>
    </w:p>
    <w:p w:rsidR="00F35794" w:rsidRDefault="00F357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 МУНИЦИПАЛЬНЫХ ОБРАЗОВАНИЙ</w:t>
      </w:r>
    </w:p>
    <w:p w:rsidR="00F35794" w:rsidRDefault="00F357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ПРИМОРСКОГО КРАЯ И ОРГАНАМИ ГОСУДАРСТВЕННОЙ ВЛАСТИ</w:t>
      </w:r>
    </w:p>
    <w:p w:rsidR="00F35794" w:rsidRDefault="00F357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ПРИМОРСКОГО КРАЯ И ВНЕСЕНИИ ИЗМЕНЕНИЙ В ОТДЕЛЬНЫЕ</w:t>
      </w:r>
    </w:p>
    <w:p w:rsidR="00F35794" w:rsidRDefault="00F357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ЗАКОНОДАТЕЛЬНЫЕ АКТЫ ПРИМОРСКОГО КРАЯ</w:t>
      </w:r>
    </w:p>
    <w:p w:rsidR="00F35794" w:rsidRDefault="00F35794">
      <w:pPr>
        <w:widowControl w:val="0"/>
        <w:autoSpaceDE w:val="0"/>
        <w:autoSpaceDN w:val="0"/>
        <w:adjustRightInd w:val="0"/>
        <w:spacing w:after="0" w:line="240" w:lineRule="auto"/>
        <w:ind w:firstLine="540"/>
        <w:jc w:val="both"/>
        <w:rPr>
          <w:rFonts w:ascii="Calibri" w:hAnsi="Calibri" w:cs="Calibri"/>
        </w:rPr>
      </w:pPr>
    </w:p>
    <w:p w:rsidR="00F35794" w:rsidRDefault="00F35794">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F35794" w:rsidRDefault="00F35794">
      <w:pPr>
        <w:widowControl w:val="0"/>
        <w:autoSpaceDE w:val="0"/>
        <w:autoSpaceDN w:val="0"/>
        <w:adjustRightInd w:val="0"/>
        <w:spacing w:after="0" w:line="240" w:lineRule="auto"/>
        <w:jc w:val="right"/>
        <w:rPr>
          <w:rFonts w:ascii="Calibri" w:hAnsi="Calibri" w:cs="Calibri"/>
        </w:rPr>
      </w:pPr>
      <w:r>
        <w:rPr>
          <w:rFonts w:ascii="Calibri" w:hAnsi="Calibri" w:cs="Calibri"/>
        </w:rPr>
        <w:t>Законодательным Собранием</w:t>
      </w:r>
    </w:p>
    <w:p w:rsidR="00F35794" w:rsidRDefault="00F35794">
      <w:pPr>
        <w:widowControl w:val="0"/>
        <w:autoSpaceDE w:val="0"/>
        <w:autoSpaceDN w:val="0"/>
        <w:adjustRightInd w:val="0"/>
        <w:spacing w:after="0" w:line="240" w:lineRule="auto"/>
        <w:jc w:val="right"/>
        <w:rPr>
          <w:rFonts w:ascii="Calibri" w:hAnsi="Calibri" w:cs="Calibri"/>
        </w:rPr>
      </w:pPr>
      <w:r>
        <w:rPr>
          <w:rFonts w:ascii="Calibri" w:hAnsi="Calibri" w:cs="Calibri"/>
        </w:rPr>
        <w:t>Приморского края</w:t>
      </w:r>
    </w:p>
    <w:p w:rsidR="00F35794" w:rsidRDefault="00F35794">
      <w:pPr>
        <w:widowControl w:val="0"/>
        <w:autoSpaceDE w:val="0"/>
        <w:autoSpaceDN w:val="0"/>
        <w:adjustRightInd w:val="0"/>
        <w:spacing w:after="0" w:line="240" w:lineRule="auto"/>
        <w:jc w:val="right"/>
        <w:rPr>
          <w:rFonts w:ascii="Calibri" w:hAnsi="Calibri" w:cs="Calibri"/>
        </w:rPr>
      </w:pPr>
      <w:r>
        <w:rPr>
          <w:rFonts w:ascii="Calibri" w:hAnsi="Calibri" w:cs="Calibri"/>
        </w:rPr>
        <w:t>13 ноября 2014 года</w:t>
      </w:r>
    </w:p>
    <w:p w:rsidR="00F35794" w:rsidRDefault="00F35794">
      <w:pPr>
        <w:widowControl w:val="0"/>
        <w:autoSpaceDE w:val="0"/>
        <w:autoSpaceDN w:val="0"/>
        <w:adjustRightInd w:val="0"/>
        <w:spacing w:after="0" w:line="240" w:lineRule="auto"/>
        <w:ind w:firstLine="540"/>
        <w:jc w:val="both"/>
        <w:rPr>
          <w:rFonts w:ascii="Calibri" w:hAnsi="Calibri" w:cs="Calibri"/>
        </w:rPr>
      </w:pPr>
    </w:p>
    <w:p w:rsidR="00F35794" w:rsidRDefault="00F35794">
      <w:pPr>
        <w:widowControl w:val="0"/>
        <w:autoSpaceDE w:val="0"/>
        <w:autoSpaceDN w:val="0"/>
        <w:adjustRightInd w:val="0"/>
        <w:spacing w:after="0" w:line="240" w:lineRule="auto"/>
        <w:ind w:firstLine="540"/>
        <w:jc w:val="both"/>
        <w:outlineLvl w:val="0"/>
        <w:rPr>
          <w:rFonts w:ascii="Calibri" w:hAnsi="Calibri" w:cs="Calibri"/>
        </w:rPr>
      </w:pPr>
      <w:bookmarkStart w:id="0" w:name="Par18"/>
      <w:bookmarkEnd w:id="0"/>
      <w:r>
        <w:rPr>
          <w:rFonts w:ascii="Calibri" w:hAnsi="Calibri" w:cs="Calibri"/>
        </w:rPr>
        <w:t>Статья 1</w:t>
      </w:r>
    </w:p>
    <w:p w:rsidR="00F35794" w:rsidRDefault="00F35794">
      <w:pPr>
        <w:widowControl w:val="0"/>
        <w:autoSpaceDE w:val="0"/>
        <w:autoSpaceDN w:val="0"/>
        <w:adjustRightInd w:val="0"/>
        <w:spacing w:after="0" w:line="240" w:lineRule="auto"/>
        <w:ind w:firstLine="540"/>
        <w:jc w:val="both"/>
        <w:rPr>
          <w:rFonts w:ascii="Calibri" w:hAnsi="Calibri" w:cs="Calibri"/>
        </w:rPr>
      </w:pP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Закон в целях формирования и развития Владивостокской агломерации в соответствии с </w:t>
      </w:r>
      <w:hyperlink r:id="rId5" w:history="1">
        <w:r>
          <w:rPr>
            <w:rFonts w:ascii="Calibri" w:hAnsi="Calibri" w:cs="Calibri"/>
            <w:color w:val="0000FF"/>
          </w:rPr>
          <w:t>частью 1(2) статьи 17</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 перераспределяет полномочия органов местного самоуправления городских, сельских поселений, муниципальных районов, городских округов Приморского края по решению вопросов местного значения между органами местного самоуправления и органами государственной власти Приморского края.</w:t>
      </w:r>
    </w:p>
    <w:p w:rsidR="00F35794" w:rsidRDefault="00F35794">
      <w:pPr>
        <w:widowControl w:val="0"/>
        <w:autoSpaceDE w:val="0"/>
        <w:autoSpaceDN w:val="0"/>
        <w:adjustRightInd w:val="0"/>
        <w:spacing w:after="0" w:line="240" w:lineRule="auto"/>
        <w:ind w:firstLine="540"/>
        <w:jc w:val="both"/>
        <w:rPr>
          <w:rFonts w:ascii="Calibri" w:hAnsi="Calibri" w:cs="Calibri"/>
        </w:rPr>
      </w:pPr>
    </w:p>
    <w:p w:rsidR="00F35794" w:rsidRDefault="00F35794">
      <w:pPr>
        <w:widowControl w:val="0"/>
        <w:autoSpaceDE w:val="0"/>
        <w:autoSpaceDN w:val="0"/>
        <w:adjustRightInd w:val="0"/>
        <w:spacing w:after="0" w:line="240" w:lineRule="auto"/>
        <w:ind w:firstLine="540"/>
        <w:jc w:val="both"/>
        <w:outlineLvl w:val="0"/>
        <w:rPr>
          <w:rFonts w:ascii="Calibri" w:hAnsi="Calibri" w:cs="Calibri"/>
        </w:rPr>
      </w:pPr>
      <w:bookmarkStart w:id="1" w:name="Par22"/>
      <w:bookmarkEnd w:id="1"/>
      <w:r>
        <w:rPr>
          <w:rFonts w:ascii="Calibri" w:hAnsi="Calibri" w:cs="Calibri"/>
        </w:rPr>
        <w:t>Статья 2</w:t>
      </w:r>
    </w:p>
    <w:p w:rsidR="00F35794" w:rsidRDefault="00F35794">
      <w:pPr>
        <w:widowControl w:val="0"/>
        <w:autoSpaceDE w:val="0"/>
        <w:autoSpaceDN w:val="0"/>
        <w:adjustRightInd w:val="0"/>
        <w:spacing w:after="0" w:line="240" w:lineRule="auto"/>
        <w:ind w:firstLine="540"/>
        <w:jc w:val="both"/>
        <w:rPr>
          <w:rFonts w:ascii="Calibri" w:hAnsi="Calibri" w:cs="Calibri"/>
        </w:rPr>
      </w:pP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Администрация Приморского края или уполномоченные ею органы исполнительной власти Приморского края осуществляют полномочия органов местного самоуправления Владивостокского городского округа и Артемовского городского округа по:</w:t>
      </w:r>
    </w:p>
    <w:p w:rsidR="00F35794" w:rsidRDefault="00F35794">
      <w:pPr>
        <w:widowControl w:val="0"/>
        <w:autoSpaceDE w:val="0"/>
        <w:autoSpaceDN w:val="0"/>
        <w:adjustRightInd w:val="0"/>
        <w:spacing w:after="0" w:line="240" w:lineRule="auto"/>
        <w:ind w:firstLine="540"/>
        <w:jc w:val="both"/>
        <w:rPr>
          <w:rFonts w:ascii="Calibri" w:hAnsi="Calibri" w:cs="Calibri"/>
        </w:rPr>
      </w:pPr>
      <w:bookmarkStart w:id="2" w:name="Par25"/>
      <w:bookmarkEnd w:id="2"/>
      <w:r>
        <w:rPr>
          <w:rFonts w:ascii="Calibri" w:hAnsi="Calibri" w:cs="Calibri"/>
        </w:rPr>
        <w:t>1) утверждению правил благоустройства территории городских округов,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за исключением полномочий по организации и проведению публичных слушаний;</w:t>
      </w: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утверждению схем водоснабжения и водоотведения городских округов;</w:t>
      </w: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подготовке и утверждению генеральных планов городских округов, в том числе внесению изменений в такие планы, за исключением полномочий по организации и проведению публичных слушаний;</w:t>
      </w: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подготовке и утверждению правил землепользования и застройки городских округов, а также по внесению в них изменений, за исключением полномочий по организации и проведению публичных слушаний;</w:t>
      </w:r>
    </w:p>
    <w:p w:rsidR="00F35794" w:rsidRDefault="00F357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пункт 5 части 1 статьи 2 принесен протест прокурора Приморского края от 30.10.2015 N 22-9-2015, который удовлетворен </w:t>
      </w:r>
      <w:hyperlink r:id="rId6" w:history="1">
        <w:r>
          <w:rPr>
            <w:rFonts w:ascii="Calibri" w:hAnsi="Calibri" w:cs="Calibri"/>
            <w:color w:val="0000FF"/>
          </w:rPr>
          <w:t>Постановлением</w:t>
        </w:r>
      </w:hyperlink>
      <w:r>
        <w:rPr>
          <w:rFonts w:ascii="Calibri" w:hAnsi="Calibri" w:cs="Calibri"/>
        </w:rPr>
        <w:t xml:space="preserve"> Законодательного Собрания Приморского края от 25.11.2015 N 2217.</w:t>
      </w:r>
    </w:p>
    <w:p w:rsidR="00F35794" w:rsidRDefault="00F357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установлению порядка подготовки, утверждения документации по планировке территории городских округов на основании генеральных планов городских округов, правил землепользования </w:t>
      </w:r>
      <w:r>
        <w:rPr>
          <w:rFonts w:ascii="Calibri" w:hAnsi="Calibri" w:cs="Calibri"/>
        </w:rPr>
        <w:lastRenderedPageBreak/>
        <w:t>и застройки городских округов;</w:t>
      </w:r>
    </w:p>
    <w:p w:rsidR="00F35794" w:rsidRDefault="00F357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пункт 6 части 1 статьи 2 принесен протест прокурора Приморского края от 30.10.2015 N 22-9-2015, который удовлетворен </w:t>
      </w:r>
      <w:hyperlink r:id="rId7" w:history="1">
        <w:r>
          <w:rPr>
            <w:rFonts w:ascii="Calibri" w:hAnsi="Calibri" w:cs="Calibri"/>
            <w:color w:val="0000FF"/>
          </w:rPr>
          <w:t>Постановлением</w:t>
        </w:r>
      </w:hyperlink>
      <w:r>
        <w:rPr>
          <w:rFonts w:ascii="Calibri" w:hAnsi="Calibri" w:cs="Calibri"/>
        </w:rPr>
        <w:t xml:space="preserve"> Законодательного Собрания Приморского края от 25.11.2015 N 2217.</w:t>
      </w:r>
    </w:p>
    <w:p w:rsidR="00F35794" w:rsidRDefault="00F357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подготовке и утверждению документации по планировке территории городских округов, в том числе проектов межевания территории в виде отдельного документа, за исключением полномочий по организации и проведению публичных слушаний;</w:t>
      </w: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установлению порядка подготовки, утверждения местных нормативов градостроительного проектирования городских округов и внесения изменений в них;</w:t>
      </w: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утверждению местных нормативов градостроительного проектирования городских округов;</w:t>
      </w: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принятию решений о развитии застроенных территорий;</w:t>
      </w:r>
    </w:p>
    <w:p w:rsidR="00F35794" w:rsidRDefault="00F35794">
      <w:pPr>
        <w:widowControl w:val="0"/>
        <w:autoSpaceDE w:val="0"/>
        <w:autoSpaceDN w:val="0"/>
        <w:adjustRightInd w:val="0"/>
        <w:spacing w:after="0" w:line="240" w:lineRule="auto"/>
        <w:ind w:firstLine="540"/>
        <w:jc w:val="both"/>
        <w:rPr>
          <w:rFonts w:ascii="Calibri" w:hAnsi="Calibri" w:cs="Calibri"/>
        </w:rPr>
      </w:pPr>
      <w:bookmarkStart w:id="3" w:name="Par40"/>
      <w:bookmarkEnd w:id="3"/>
      <w:r>
        <w:rPr>
          <w:rFonts w:ascii="Calibri" w:hAnsi="Calibri" w:cs="Calibri"/>
        </w:rPr>
        <w:t xml:space="preserve">10) установлению порядка организации и проведения публичных слушаний в случаях, установленных Градостроительным </w:t>
      </w:r>
      <w:hyperlink r:id="rId8" w:history="1">
        <w:r>
          <w:rPr>
            <w:rFonts w:ascii="Calibri" w:hAnsi="Calibri" w:cs="Calibri"/>
            <w:color w:val="0000FF"/>
          </w:rPr>
          <w:t>кодексом</w:t>
        </w:r>
      </w:hyperlink>
      <w:r>
        <w:rPr>
          <w:rFonts w:ascii="Calibri" w:hAnsi="Calibri" w:cs="Calibri"/>
        </w:rPr>
        <w:t xml:space="preserve"> Российской Федерации;</w:t>
      </w:r>
    </w:p>
    <w:p w:rsidR="00F35794" w:rsidRDefault="00F35794">
      <w:pPr>
        <w:widowControl w:val="0"/>
        <w:autoSpaceDE w:val="0"/>
        <w:autoSpaceDN w:val="0"/>
        <w:adjustRightInd w:val="0"/>
        <w:spacing w:after="0" w:line="240" w:lineRule="auto"/>
        <w:ind w:firstLine="540"/>
        <w:jc w:val="both"/>
        <w:rPr>
          <w:rFonts w:ascii="Calibri" w:hAnsi="Calibri" w:cs="Calibri"/>
        </w:rPr>
      </w:pPr>
      <w:bookmarkStart w:id="4" w:name="Par41"/>
      <w:bookmarkEnd w:id="4"/>
      <w:r>
        <w:rPr>
          <w:rFonts w:ascii="Calibri" w:hAnsi="Calibri" w:cs="Calibri"/>
        </w:rPr>
        <w:t>11) утверждению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Приморского края или муниципальной собственности, и внесению в нее изменений;</w:t>
      </w: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принятию решения о выдаче разрешений на установку и эксплуатацию рекламной конструкции или об отказе в его выдаче, включая полномочия по осуществлению согласования с уполномоченными органами, необходимого для выдачи разрешения на установку и эксплуатацию рекламной конструкции или отказа в его выдаче; проверке на соответствие требованиям нормативных правовых актов по безопасности движения транспорта; решению вопроса о соответствии рекламной конструкции архитектурному облику сложившейся застройки городского округа; определению типов и видов рекламных конструкций, допустимых и недопустимых к установке на территории городского округа или части его территории, в том числе требований к рекламным конструкциям, с учетом необходимости сохранения внешнего архитектурного облика сложившейся застройки городского округа; выдаче разрешений на установку и эксплуатацию рекламной конструкции;</w:t>
      </w: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принятию решения об аннулировании разрешения на установку и эксплуатацию рекламной конструкции;</w:t>
      </w: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выдаче предписаний о демонтаже рекламной конструкции в случае установки и (или) эксплуатации рекламной конструкции без разрешения, срок действия которого не истек;</w:t>
      </w: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предъявлению в суд иска о признании разрешения на установку и эксплуатацию рекламной конструкции недействительной по основаниям, предусмотренным действующим законодательством;</w:t>
      </w: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ведению информационных систем обеспечения градостроительной деятельности, осуществляемой на территориях городских округов;</w:t>
      </w: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принятию решения об изменении одного вида разрешенного использования земельного участка, государственная собственность на который не разграничена, на другой вид такого использования;</w:t>
      </w: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принятию решения об изменении одного вида разрешенного использования объектов капитального строительства, расположенных на земельных участках, государственная собственность на которые не разграничена, на другой вид такого использования;</w:t>
      </w:r>
    </w:p>
    <w:p w:rsidR="00F35794" w:rsidRDefault="00F357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пункт 19 части 1 статьи 2 принесен протест прокурора Приморского края от 30.10.2015 N 22-9-2015, который удовлетворен </w:t>
      </w:r>
      <w:hyperlink r:id="rId9" w:history="1">
        <w:r>
          <w:rPr>
            <w:rFonts w:ascii="Calibri" w:hAnsi="Calibri" w:cs="Calibri"/>
            <w:color w:val="0000FF"/>
          </w:rPr>
          <w:t>Постановлением</w:t>
        </w:r>
      </w:hyperlink>
      <w:r>
        <w:rPr>
          <w:rFonts w:ascii="Calibri" w:hAnsi="Calibri" w:cs="Calibri"/>
        </w:rPr>
        <w:t xml:space="preserve"> Законодательного Собрания Приморского края от 25.11.2015 N 2217.</w:t>
      </w:r>
    </w:p>
    <w:p w:rsidR="00F35794" w:rsidRDefault="00F357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принятию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за исключением полномочий по организации и проведению </w:t>
      </w:r>
      <w:r>
        <w:rPr>
          <w:rFonts w:ascii="Calibri" w:hAnsi="Calibri" w:cs="Calibri"/>
        </w:rPr>
        <w:lastRenderedPageBreak/>
        <w:t>публичных слушаний;</w:t>
      </w:r>
    </w:p>
    <w:p w:rsidR="00F35794" w:rsidRDefault="00F357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пункт 20 части 1 статьи 2 принесен протест прокурора Приморского края от 30.10.2015 N 22-9-2015, который удовлетворен </w:t>
      </w:r>
      <w:hyperlink r:id="rId10" w:history="1">
        <w:r>
          <w:rPr>
            <w:rFonts w:ascii="Calibri" w:hAnsi="Calibri" w:cs="Calibri"/>
            <w:color w:val="0000FF"/>
          </w:rPr>
          <w:t>Постановлением</w:t>
        </w:r>
      </w:hyperlink>
      <w:r>
        <w:rPr>
          <w:rFonts w:ascii="Calibri" w:hAnsi="Calibri" w:cs="Calibri"/>
        </w:rPr>
        <w:t xml:space="preserve"> Законодательного Собрания Приморского края от 25.11.2015 N 2217.</w:t>
      </w:r>
    </w:p>
    <w:p w:rsidR="00F35794" w:rsidRDefault="00F357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за исключением полномочий по организации и проведению публичных слушаний;</w:t>
      </w:r>
    </w:p>
    <w:p w:rsidR="00F35794" w:rsidRDefault="00F35794">
      <w:pPr>
        <w:widowControl w:val="0"/>
        <w:autoSpaceDE w:val="0"/>
        <w:autoSpaceDN w:val="0"/>
        <w:adjustRightInd w:val="0"/>
        <w:spacing w:after="0" w:line="240" w:lineRule="auto"/>
        <w:ind w:firstLine="540"/>
        <w:jc w:val="both"/>
        <w:rPr>
          <w:rFonts w:ascii="Calibri" w:hAnsi="Calibri" w:cs="Calibri"/>
        </w:rPr>
      </w:pPr>
      <w:bookmarkStart w:id="5" w:name="Par57"/>
      <w:bookmarkEnd w:id="5"/>
      <w:r>
        <w:rPr>
          <w:rFonts w:ascii="Calibri" w:hAnsi="Calibri" w:cs="Calibri"/>
        </w:rPr>
        <w:t>21) переводу земель, находящихся в частной собственности, из одной категории в другую.</w:t>
      </w:r>
    </w:p>
    <w:p w:rsidR="00F35794" w:rsidRDefault="00F35794">
      <w:pPr>
        <w:widowControl w:val="0"/>
        <w:autoSpaceDE w:val="0"/>
        <w:autoSpaceDN w:val="0"/>
        <w:adjustRightInd w:val="0"/>
        <w:spacing w:after="0" w:line="240" w:lineRule="auto"/>
        <w:ind w:firstLine="540"/>
        <w:jc w:val="both"/>
        <w:rPr>
          <w:rFonts w:ascii="Calibri" w:hAnsi="Calibri" w:cs="Calibri"/>
        </w:rPr>
      </w:pPr>
      <w:bookmarkStart w:id="6" w:name="Par58"/>
      <w:bookmarkEnd w:id="6"/>
      <w:r>
        <w:rPr>
          <w:rFonts w:ascii="Calibri" w:hAnsi="Calibri" w:cs="Calibri"/>
        </w:rPr>
        <w:t>2. Администрация Приморского края или уполномоченные ею органы исполнительной власти Приморского края осуществляют полномочия органов местного самоуправления Артемовского городского округа по утверждению схемы теплоснабжения, в том числе определение единой теплоснабжающей организации.</w:t>
      </w: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Администрация Приморского края или уполномоченные ею органы исполнительной власти Приморского края осуществляют полномочия органов местного самоуправления Шкотовского муниципального района и Надеждинского муниципального района по:</w:t>
      </w:r>
    </w:p>
    <w:p w:rsidR="00F35794" w:rsidRDefault="00F35794">
      <w:pPr>
        <w:widowControl w:val="0"/>
        <w:autoSpaceDE w:val="0"/>
        <w:autoSpaceDN w:val="0"/>
        <w:adjustRightInd w:val="0"/>
        <w:spacing w:after="0" w:line="240" w:lineRule="auto"/>
        <w:ind w:firstLine="540"/>
        <w:jc w:val="both"/>
        <w:rPr>
          <w:rFonts w:ascii="Calibri" w:hAnsi="Calibri" w:cs="Calibri"/>
        </w:rPr>
      </w:pPr>
      <w:bookmarkStart w:id="7" w:name="Par60"/>
      <w:bookmarkEnd w:id="7"/>
      <w:r>
        <w:rPr>
          <w:rFonts w:ascii="Calibri" w:hAnsi="Calibri" w:cs="Calibri"/>
        </w:rPr>
        <w:t>1) подготовке и утверждению схем территориального планирования муниципальных районов, в том числе внесение изменений в них;</w:t>
      </w: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подготовке и утверждению генеральных планов сельских поселений, в том числе внесение изменений в них, за исключением полномочий по организации и проведению публичных слушаний;</w:t>
      </w: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подготовке и утверждению правил землепользования и застройки сельских поселений, в том числе по внесению изменений в них, за исключением полномочий по организации и проведению публичных слушаний;</w:t>
      </w:r>
    </w:p>
    <w:p w:rsidR="00F35794" w:rsidRDefault="00F357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пункт 4 части 3 статьи 2 принесен протест прокурора Приморского края от 30.10.2015 N 22-9-2015, который удовлетворен </w:t>
      </w:r>
      <w:hyperlink r:id="rId11" w:history="1">
        <w:r>
          <w:rPr>
            <w:rFonts w:ascii="Calibri" w:hAnsi="Calibri" w:cs="Calibri"/>
            <w:color w:val="0000FF"/>
          </w:rPr>
          <w:t>Постановлением</w:t>
        </w:r>
      </w:hyperlink>
      <w:r>
        <w:rPr>
          <w:rFonts w:ascii="Calibri" w:hAnsi="Calibri" w:cs="Calibri"/>
        </w:rPr>
        <w:t xml:space="preserve"> Законодательного Собрания Приморского края от 25.11.2015 N 2217.</w:t>
      </w:r>
    </w:p>
    <w:p w:rsidR="00F35794" w:rsidRDefault="00F357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подготовке и утверждению документации по планировке территории муниципального района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 за исключением полномочий по организации и проведению публичных слушаний;</w:t>
      </w:r>
    </w:p>
    <w:p w:rsidR="00F35794" w:rsidRDefault="00F357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пункт 5 части 3 статьи 2 принесен протест прокурора Приморского края от 30.10.2015 N 22-9-2015, который удовлетворен </w:t>
      </w:r>
      <w:hyperlink r:id="rId12" w:history="1">
        <w:r>
          <w:rPr>
            <w:rFonts w:ascii="Calibri" w:hAnsi="Calibri" w:cs="Calibri"/>
            <w:color w:val="0000FF"/>
          </w:rPr>
          <w:t>Постановлением</w:t>
        </w:r>
      </w:hyperlink>
      <w:r>
        <w:rPr>
          <w:rFonts w:ascii="Calibri" w:hAnsi="Calibri" w:cs="Calibri"/>
        </w:rPr>
        <w:t xml:space="preserve"> Законодательного Собрания Приморского края от 25.11.2015 N 2217.</w:t>
      </w:r>
    </w:p>
    <w:p w:rsidR="00F35794" w:rsidRDefault="00F357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установлению порядка подготовки, утверждения документации по планировке территории сельских поселений на основании генеральных планов сельских поселений, правил землепользования и застройки сельских поселений;</w:t>
      </w: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подготовке и утверждению документации по планировке территории сельских поселений, в том числе проектов межевания территории в виде отдельного документа, за исключением полномочий по организации и проведению публичных слушаний;</w:t>
      </w: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установлению порядка подготовки, утверждения местных нормативов градостроительного проектирования муниципальных районов и внесения изменений в них;</w:t>
      </w: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утверждению местных нормативов градостроительного проектирования муниципальных районов;</w:t>
      </w: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установлению порядка подготовки, утверждения местных нормативов градостроительного проектирования сельских поселений и внесения изменений в них;</w:t>
      </w: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утверждению местных нормативов градостроительного проектирования сельских поселений;</w:t>
      </w: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принятию решений о развитии застроенных территорий сельских поселений;</w:t>
      </w:r>
    </w:p>
    <w:p w:rsidR="00F35794" w:rsidRDefault="00F35794">
      <w:pPr>
        <w:widowControl w:val="0"/>
        <w:autoSpaceDE w:val="0"/>
        <w:autoSpaceDN w:val="0"/>
        <w:adjustRightInd w:val="0"/>
        <w:spacing w:after="0" w:line="240" w:lineRule="auto"/>
        <w:ind w:firstLine="540"/>
        <w:jc w:val="both"/>
        <w:rPr>
          <w:rFonts w:ascii="Calibri" w:hAnsi="Calibri" w:cs="Calibri"/>
        </w:rPr>
      </w:pPr>
      <w:bookmarkStart w:id="8" w:name="Par77"/>
      <w:bookmarkEnd w:id="8"/>
      <w:r>
        <w:rPr>
          <w:rFonts w:ascii="Calibri" w:hAnsi="Calibri" w:cs="Calibri"/>
        </w:rPr>
        <w:t xml:space="preserve">12) установлению порядка организации и проведения публичных слушаний в случаях, установленных Градостроительным </w:t>
      </w:r>
      <w:hyperlink r:id="rId13" w:history="1">
        <w:r>
          <w:rPr>
            <w:rFonts w:ascii="Calibri" w:hAnsi="Calibri" w:cs="Calibri"/>
            <w:color w:val="0000FF"/>
          </w:rPr>
          <w:t>кодексом</w:t>
        </w:r>
      </w:hyperlink>
      <w:r>
        <w:rPr>
          <w:rFonts w:ascii="Calibri" w:hAnsi="Calibri" w:cs="Calibri"/>
        </w:rPr>
        <w:t xml:space="preserve"> Российской Федерации;</w:t>
      </w:r>
    </w:p>
    <w:p w:rsidR="00F35794" w:rsidRDefault="00F35794">
      <w:pPr>
        <w:widowControl w:val="0"/>
        <w:autoSpaceDE w:val="0"/>
        <w:autoSpaceDN w:val="0"/>
        <w:adjustRightInd w:val="0"/>
        <w:spacing w:after="0" w:line="240" w:lineRule="auto"/>
        <w:ind w:firstLine="540"/>
        <w:jc w:val="both"/>
        <w:rPr>
          <w:rFonts w:ascii="Calibri" w:hAnsi="Calibri" w:cs="Calibri"/>
        </w:rPr>
      </w:pPr>
      <w:bookmarkStart w:id="9" w:name="Par78"/>
      <w:bookmarkEnd w:id="9"/>
      <w:r>
        <w:rPr>
          <w:rFonts w:ascii="Calibri" w:hAnsi="Calibri" w:cs="Calibri"/>
        </w:rPr>
        <w:t>13) утверждению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Приморского края или муниципальной собственности, и внесению в нее изменений;</w:t>
      </w: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принятию решения о выдаче разрешений на установку и эксплуатацию рекламной конструкции или об отказе в его выдаче, включая полномочия по осуществлению согласования с уполномоченными органами, необходимого для выдачи разрешения на установку и эксплуатацию рекламной конструкции или отказа в его выдаче; проверке на соответствие требованиям нормативных правовых актов по безопасности движения транспорта; решению вопроса о соответствии рекламной конструкции архитектурному облику сложившейся застройки поселений; определению типов и видов рекламных конструкций, допустимых и недопустимых к установке на территории муниципального района или части его территории, в том числе требований к рекламным конструкциям, с учетом необходимости сохранения внешнего архитектурного облика сложившейся застройки поселения; выдаче разрешений на установку и эксплуатацию рекламной конструкции;</w:t>
      </w: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принятию решения об аннулировании разрешения на установку и эксплуатацию рекламной конструкции;</w:t>
      </w: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выдаче предписаний о демонтаже рекламной конструкции в случае установки и (или) эксплуатации рекламной конструкции без разрешения, срок действия которого не истек;</w:t>
      </w: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предъявлению в суд иска о признании разрешения на установку и эксплуатацию рекламной конструкции недействительным по основаниям, предусмотренным действующим законодательством;</w:t>
      </w: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ведению информационных систем обеспечения градостроительной деятельности, осуществляемой на территории муниципальных районов;</w:t>
      </w:r>
    </w:p>
    <w:p w:rsidR="00F35794" w:rsidRDefault="00F357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пункт 19 части 3 статьи 2 принесен протест прокурора Приморского края от 30.10.2015 N 22-9-2015, который удовлетворен </w:t>
      </w:r>
      <w:hyperlink r:id="rId14" w:history="1">
        <w:r>
          <w:rPr>
            <w:rFonts w:ascii="Calibri" w:hAnsi="Calibri" w:cs="Calibri"/>
            <w:color w:val="0000FF"/>
          </w:rPr>
          <w:t>Постановлением</w:t>
        </w:r>
      </w:hyperlink>
      <w:r>
        <w:rPr>
          <w:rFonts w:ascii="Calibri" w:hAnsi="Calibri" w:cs="Calibri"/>
        </w:rPr>
        <w:t xml:space="preserve"> Законодательного Собрания Приморского края от 25.11.2015 N 2217.</w:t>
      </w:r>
    </w:p>
    <w:p w:rsidR="00F35794" w:rsidRDefault="00F357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принятию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за исключением полномочий по организации и проведению публичных слушаний;</w:t>
      </w:r>
    </w:p>
    <w:p w:rsidR="00F35794" w:rsidRDefault="00F357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пункт 20 части 3 статьи 2 принесен протест прокурора Приморского края от 30.10.2015 N 22-9-2015, который удовлетворен </w:t>
      </w:r>
      <w:hyperlink r:id="rId15" w:history="1">
        <w:r>
          <w:rPr>
            <w:rFonts w:ascii="Calibri" w:hAnsi="Calibri" w:cs="Calibri"/>
            <w:color w:val="0000FF"/>
          </w:rPr>
          <w:t>Постановлением</w:t>
        </w:r>
      </w:hyperlink>
      <w:r>
        <w:rPr>
          <w:rFonts w:ascii="Calibri" w:hAnsi="Calibri" w:cs="Calibri"/>
        </w:rPr>
        <w:t xml:space="preserve"> Законодательного Собрания Приморского края от 25.11.2015 N 2217.</w:t>
      </w:r>
    </w:p>
    <w:p w:rsidR="00F35794" w:rsidRDefault="00F357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35794" w:rsidRDefault="00F35794">
      <w:pPr>
        <w:widowControl w:val="0"/>
        <w:autoSpaceDE w:val="0"/>
        <w:autoSpaceDN w:val="0"/>
        <w:adjustRightInd w:val="0"/>
        <w:spacing w:after="0" w:line="240" w:lineRule="auto"/>
        <w:ind w:firstLine="540"/>
        <w:jc w:val="both"/>
        <w:rPr>
          <w:rFonts w:ascii="Calibri" w:hAnsi="Calibri" w:cs="Calibri"/>
        </w:rPr>
      </w:pPr>
      <w:bookmarkStart w:id="10" w:name="Par91"/>
      <w:bookmarkEnd w:id="10"/>
      <w:r>
        <w:rPr>
          <w:rFonts w:ascii="Calibri" w:hAnsi="Calibri" w:cs="Calibri"/>
        </w:rPr>
        <w:t>20) 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за исключением полномочий по организации и проведению публичных слушаний.</w:t>
      </w: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Администрация Приморского края или уполномоченные ею органы исполнительной власти Приморского края осуществляют полномочия поселений, входящих в состав Шкотовского и Надеждинского муниципальных районов, по:</w:t>
      </w:r>
    </w:p>
    <w:p w:rsidR="00F35794" w:rsidRDefault="00F35794">
      <w:pPr>
        <w:widowControl w:val="0"/>
        <w:autoSpaceDE w:val="0"/>
        <w:autoSpaceDN w:val="0"/>
        <w:adjustRightInd w:val="0"/>
        <w:spacing w:after="0" w:line="240" w:lineRule="auto"/>
        <w:ind w:firstLine="540"/>
        <w:jc w:val="both"/>
        <w:rPr>
          <w:rFonts w:ascii="Calibri" w:hAnsi="Calibri" w:cs="Calibri"/>
        </w:rPr>
      </w:pPr>
      <w:bookmarkStart w:id="11" w:name="Par93"/>
      <w:bookmarkEnd w:id="11"/>
      <w:r>
        <w:rPr>
          <w:rFonts w:ascii="Calibri" w:hAnsi="Calibri" w:cs="Calibri"/>
        </w:rPr>
        <w:t>1) утверждению схем теплоснабжения, в том числе определение единой теплоснабжающей организации;</w:t>
      </w: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утверждению схем водоснабжения и водоотведения поселений;</w:t>
      </w:r>
    </w:p>
    <w:p w:rsidR="00F35794" w:rsidRDefault="00F35794">
      <w:pPr>
        <w:widowControl w:val="0"/>
        <w:autoSpaceDE w:val="0"/>
        <w:autoSpaceDN w:val="0"/>
        <w:adjustRightInd w:val="0"/>
        <w:spacing w:after="0" w:line="240" w:lineRule="auto"/>
        <w:ind w:firstLine="540"/>
        <w:jc w:val="both"/>
        <w:rPr>
          <w:rFonts w:ascii="Calibri" w:hAnsi="Calibri" w:cs="Calibri"/>
        </w:rPr>
      </w:pPr>
      <w:bookmarkStart w:id="12" w:name="Par95"/>
      <w:bookmarkEnd w:id="12"/>
      <w:r>
        <w:rPr>
          <w:rFonts w:ascii="Calibri" w:hAnsi="Calibri" w:cs="Calibri"/>
        </w:rPr>
        <w:t xml:space="preserve">3) утверждению правил благоустройства территории поселений,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w:t>
      </w:r>
      <w:r>
        <w:rPr>
          <w:rFonts w:ascii="Calibri" w:hAnsi="Calibri" w:cs="Calibri"/>
        </w:rPr>
        <w:lastRenderedPageBreak/>
        <w:t>зданий и сооружений, перечень работ по благоустройству и периодичность их выполнения, за исключением полномочий по организации и проведению публичных слушаний;</w:t>
      </w:r>
    </w:p>
    <w:p w:rsidR="00F35794" w:rsidRDefault="00F35794">
      <w:pPr>
        <w:widowControl w:val="0"/>
        <w:autoSpaceDE w:val="0"/>
        <w:autoSpaceDN w:val="0"/>
        <w:adjustRightInd w:val="0"/>
        <w:spacing w:after="0" w:line="240" w:lineRule="auto"/>
        <w:ind w:firstLine="540"/>
        <w:jc w:val="both"/>
        <w:rPr>
          <w:rFonts w:ascii="Calibri" w:hAnsi="Calibri" w:cs="Calibri"/>
        </w:rPr>
      </w:pPr>
      <w:bookmarkStart w:id="13" w:name="Par96"/>
      <w:bookmarkEnd w:id="13"/>
      <w:r>
        <w:rPr>
          <w:rFonts w:ascii="Calibri" w:hAnsi="Calibri" w:cs="Calibri"/>
        </w:rPr>
        <w:t>4) переводу земель, находящихся в частной собственности, из одной категории в другую;</w:t>
      </w: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принятию решения об изменении одного вида разрешенного использования земельного участка, государственная собственность на который не разграничена, на другой вид такого использования;</w:t>
      </w:r>
    </w:p>
    <w:p w:rsidR="00F35794" w:rsidRDefault="00F35794">
      <w:pPr>
        <w:widowControl w:val="0"/>
        <w:autoSpaceDE w:val="0"/>
        <w:autoSpaceDN w:val="0"/>
        <w:adjustRightInd w:val="0"/>
        <w:spacing w:after="0" w:line="240" w:lineRule="auto"/>
        <w:ind w:firstLine="540"/>
        <w:jc w:val="both"/>
        <w:rPr>
          <w:rFonts w:ascii="Calibri" w:hAnsi="Calibri" w:cs="Calibri"/>
        </w:rPr>
      </w:pPr>
      <w:bookmarkStart w:id="14" w:name="Par98"/>
      <w:bookmarkEnd w:id="14"/>
      <w:r>
        <w:rPr>
          <w:rFonts w:ascii="Calibri" w:hAnsi="Calibri" w:cs="Calibri"/>
        </w:rPr>
        <w:t>6) принятию решения об изменении одного вида разрешенного использования объектов капитального строительства, расположенных на земельных участках, государственная собственность на которые не разграничена, на другой вид такого использования.</w:t>
      </w: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Администрация Приморского края или уполномоченные ею органы исполнительной власти Приморского края осуществляют полномочия органов местного самоуправления Смоляниновского городского поселения и Шкотовского городского поселения Шкотовского муниципального района по:</w:t>
      </w:r>
    </w:p>
    <w:p w:rsidR="00F35794" w:rsidRDefault="00F35794">
      <w:pPr>
        <w:widowControl w:val="0"/>
        <w:autoSpaceDE w:val="0"/>
        <w:autoSpaceDN w:val="0"/>
        <w:adjustRightInd w:val="0"/>
        <w:spacing w:after="0" w:line="240" w:lineRule="auto"/>
        <w:ind w:firstLine="540"/>
        <w:jc w:val="both"/>
        <w:rPr>
          <w:rFonts w:ascii="Calibri" w:hAnsi="Calibri" w:cs="Calibri"/>
        </w:rPr>
      </w:pPr>
      <w:bookmarkStart w:id="15" w:name="Par100"/>
      <w:bookmarkEnd w:id="15"/>
      <w:r>
        <w:rPr>
          <w:rFonts w:ascii="Calibri" w:hAnsi="Calibri" w:cs="Calibri"/>
        </w:rPr>
        <w:t>1) подготовке и утверждению генеральных планов городских поселений, в том числе внесению изменений в них, за исключением полномочий по организации и проведению публичных слушаний;</w:t>
      </w: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подготовке и утверждению правил землепользования и застройки городских поселений, в том числе внесению изменений в них, за исключением полномочий по организации и проведению публичных слушаний;</w:t>
      </w:r>
    </w:p>
    <w:p w:rsidR="00F35794" w:rsidRDefault="00F357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пункт 3 части 5 статьи 2 принесен протест прокурора Приморского края от 30.10.2015 N 22-9-2015, который удовлетворен </w:t>
      </w:r>
      <w:hyperlink r:id="rId16" w:history="1">
        <w:r>
          <w:rPr>
            <w:rFonts w:ascii="Calibri" w:hAnsi="Calibri" w:cs="Calibri"/>
            <w:color w:val="0000FF"/>
          </w:rPr>
          <w:t>Постановлением</w:t>
        </w:r>
      </w:hyperlink>
      <w:r>
        <w:rPr>
          <w:rFonts w:ascii="Calibri" w:hAnsi="Calibri" w:cs="Calibri"/>
        </w:rPr>
        <w:t xml:space="preserve"> Законодательного Собрания Приморского края от 25.11.2015 N 2217.</w:t>
      </w:r>
    </w:p>
    <w:p w:rsidR="00F35794" w:rsidRDefault="00F357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установлению порядка подготовки, утверждения документации по планировке территории городских поселений на основании генеральных планов городских поселений, правил землепользования и застройки городских поселений;</w:t>
      </w:r>
    </w:p>
    <w:p w:rsidR="00F35794" w:rsidRDefault="00F357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пункт 4 части 5 статьи 2 принесен протест прокурора Приморского края от 30.10.2015 N 22-9-2015, который удовлетворен </w:t>
      </w:r>
      <w:hyperlink r:id="rId17" w:history="1">
        <w:r>
          <w:rPr>
            <w:rFonts w:ascii="Calibri" w:hAnsi="Calibri" w:cs="Calibri"/>
            <w:color w:val="0000FF"/>
          </w:rPr>
          <w:t>Постановлением</w:t>
        </w:r>
      </w:hyperlink>
      <w:r>
        <w:rPr>
          <w:rFonts w:ascii="Calibri" w:hAnsi="Calibri" w:cs="Calibri"/>
        </w:rPr>
        <w:t xml:space="preserve"> Законодательного Собрания Приморского края от 25.11.2015 N 2217.</w:t>
      </w:r>
    </w:p>
    <w:p w:rsidR="00F35794" w:rsidRDefault="00F357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подготовке и утверждению документации по планировке территории городских поселений, в том числе проектов межевания территории в виде отдельного документа, за исключением полномочий по организации и проведению публичных слушаний;</w:t>
      </w: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установлению порядка подготовки, утверждения местных нормативов градостроительного проектирования городских поселений и внесения изменений в них;</w:t>
      </w: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утверждению местных нормативов градостроительного проектирования городских поселений;</w:t>
      </w: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принятию решений о развитии застроенных территорий;</w:t>
      </w:r>
    </w:p>
    <w:p w:rsidR="00F35794" w:rsidRDefault="00F35794">
      <w:pPr>
        <w:widowControl w:val="0"/>
        <w:autoSpaceDE w:val="0"/>
        <w:autoSpaceDN w:val="0"/>
        <w:adjustRightInd w:val="0"/>
        <w:spacing w:after="0" w:line="240" w:lineRule="auto"/>
        <w:ind w:firstLine="540"/>
        <w:jc w:val="both"/>
        <w:rPr>
          <w:rFonts w:ascii="Calibri" w:hAnsi="Calibri" w:cs="Calibri"/>
        </w:rPr>
      </w:pPr>
      <w:bookmarkStart w:id="16" w:name="Par113"/>
      <w:bookmarkEnd w:id="16"/>
      <w:r>
        <w:rPr>
          <w:rFonts w:ascii="Calibri" w:hAnsi="Calibri" w:cs="Calibri"/>
        </w:rPr>
        <w:t xml:space="preserve">8) установлению порядка организации и проведения публичных слушаний в случаях, установленных Градостроительным </w:t>
      </w:r>
      <w:hyperlink r:id="rId18" w:history="1">
        <w:r>
          <w:rPr>
            <w:rFonts w:ascii="Calibri" w:hAnsi="Calibri" w:cs="Calibri"/>
            <w:color w:val="0000FF"/>
          </w:rPr>
          <w:t>кодексом</w:t>
        </w:r>
      </w:hyperlink>
      <w:r>
        <w:rPr>
          <w:rFonts w:ascii="Calibri" w:hAnsi="Calibri" w:cs="Calibri"/>
        </w:rPr>
        <w:t xml:space="preserve"> Российской Федерации;</w:t>
      </w:r>
    </w:p>
    <w:p w:rsidR="00F35794" w:rsidRDefault="00F357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пункт 9 части 5 статьи 2 принесен протест прокурора Приморского края от 30.10.2015 N 22-9-2015, который удовлетворен </w:t>
      </w:r>
      <w:hyperlink r:id="rId19" w:history="1">
        <w:r>
          <w:rPr>
            <w:rFonts w:ascii="Calibri" w:hAnsi="Calibri" w:cs="Calibri"/>
            <w:color w:val="0000FF"/>
          </w:rPr>
          <w:t>Постановлением</w:t>
        </w:r>
      </w:hyperlink>
      <w:r>
        <w:rPr>
          <w:rFonts w:ascii="Calibri" w:hAnsi="Calibri" w:cs="Calibri"/>
        </w:rPr>
        <w:t xml:space="preserve"> Законодательного Собрания Приморского края от 25.11.2015 N 2217.</w:t>
      </w:r>
    </w:p>
    <w:p w:rsidR="00F35794" w:rsidRDefault="00F357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35794" w:rsidRDefault="00F35794">
      <w:pPr>
        <w:widowControl w:val="0"/>
        <w:autoSpaceDE w:val="0"/>
        <w:autoSpaceDN w:val="0"/>
        <w:adjustRightInd w:val="0"/>
        <w:spacing w:after="0" w:line="240" w:lineRule="auto"/>
        <w:ind w:firstLine="540"/>
        <w:jc w:val="both"/>
        <w:rPr>
          <w:rFonts w:ascii="Calibri" w:hAnsi="Calibri" w:cs="Calibri"/>
        </w:rPr>
      </w:pPr>
      <w:bookmarkStart w:id="17" w:name="Par117"/>
      <w:bookmarkEnd w:id="17"/>
      <w:r>
        <w:rPr>
          <w:rFonts w:ascii="Calibri" w:hAnsi="Calibri" w:cs="Calibri"/>
        </w:rPr>
        <w:t>9) принятию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за исключением полномочий по организации и проведению публичных слушаний;</w:t>
      </w:r>
    </w:p>
    <w:p w:rsidR="00F35794" w:rsidRDefault="00F357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пункт 10 части 5 статьи 2 принесен протест прокурора Приморского края от 30.10.2015 N 22-9-2015, который удовлетворен </w:t>
      </w:r>
      <w:hyperlink r:id="rId20" w:history="1">
        <w:r>
          <w:rPr>
            <w:rFonts w:ascii="Calibri" w:hAnsi="Calibri" w:cs="Calibri"/>
            <w:color w:val="0000FF"/>
          </w:rPr>
          <w:t>Постановлением</w:t>
        </w:r>
      </w:hyperlink>
      <w:r>
        <w:rPr>
          <w:rFonts w:ascii="Calibri" w:hAnsi="Calibri" w:cs="Calibri"/>
        </w:rPr>
        <w:t xml:space="preserve"> Законодательного Собрания Приморского края от 25.11.2015 N 2217.</w:t>
      </w:r>
    </w:p>
    <w:p w:rsidR="00F35794" w:rsidRDefault="00F357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35794" w:rsidRDefault="00F35794">
      <w:pPr>
        <w:widowControl w:val="0"/>
        <w:autoSpaceDE w:val="0"/>
        <w:autoSpaceDN w:val="0"/>
        <w:adjustRightInd w:val="0"/>
        <w:spacing w:after="0" w:line="240" w:lineRule="auto"/>
        <w:ind w:firstLine="540"/>
        <w:jc w:val="both"/>
        <w:rPr>
          <w:rFonts w:ascii="Calibri" w:hAnsi="Calibri" w:cs="Calibri"/>
        </w:rPr>
      </w:pPr>
      <w:bookmarkStart w:id="18" w:name="Par121"/>
      <w:bookmarkEnd w:id="18"/>
      <w:r>
        <w:rPr>
          <w:rFonts w:ascii="Calibri" w:hAnsi="Calibri" w:cs="Calibri"/>
        </w:rPr>
        <w:t>10) 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за исключением полномочий по организации и проведению публичных слушаний.</w:t>
      </w:r>
    </w:p>
    <w:p w:rsidR="00F35794" w:rsidRDefault="00F35794">
      <w:pPr>
        <w:widowControl w:val="0"/>
        <w:autoSpaceDE w:val="0"/>
        <w:autoSpaceDN w:val="0"/>
        <w:adjustRightInd w:val="0"/>
        <w:spacing w:after="0" w:line="240" w:lineRule="auto"/>
        <w:ind w:firstLine="540"/>
        <w:jc w:val="both"/>
        <w:rPr>
          <w:rFonts w:ascii="Calibri" w:hAnsi="Calibri" w:cs="Calibri"/>
        </w:rPr>
      </w:pPr>
      <w:bookmarkStart w:id="19" w:name="Par122"/>
      <w:bookmarkEnd w:id="19"/>
      <w:r>
        <w:rPr>
          <w:rFonts w:ascii="Calibri" w:hAnsi="Calibri" w:cs="Calibri"/>
        </w:rPr>
        <w:t>6. Администрация Приморского края или уполномоченные ею органы исполнительной власти Приморского края осуществляют полномочия органов местного самоуправления Артемовского городского округа, Владивостокского городского округа, поселений, входящих в состав Шкотовского и Надеждинского муниципальных районов, по управлению и распоряжению земельными участками, государственная собственность на которые не разграничена (за исключением земельных участков, бесплатно предоставляемых гражданам, имеющим трех и более детей, гражданам, имеющим двух детей, а также молодым семьям для индивидуального жилищного строительства, земельных участков, предоставляемых для строительства объектов дошкольного, начального общего, основного общего, среднего общего образования), в том числе по:</w:t>
      </w: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обеспечению подготовки схемы расположения земельного участка или земельных участков на кадастровом плане территории;</w:t>
      </w: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утверждению схемы расположения земельного участка или земельных участков на кадастровом плане территории;</w:t>
      </w: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предоставлению земельных участков на торгах и без проведения торгов.</w:t>
      </w: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 целью реализации законов Приморского края от 8 ноября 2011 года </w:t>
      </w:r>
      <w:hyperlink r:id="rId21" w:history="1">
        <w:r>
          <w:rPr>
            <w:rFonts w:ascii="Calibri" w:hAnsi="Calibri" w:cs="Calibri"/>
            <w:color w:val="0000FF"/>
          </w:rPr>
          <w:t>N 837-КЗ</w:t>
        </w:r>
      </w:hyperlink>
      <w:r>
        <w:rPr>
          <w:rFonts w:ascii="Calibri" w:hAnsi="Calibri" w:cs="Calibri"/>
        </w:rPr>
        <w:t xml:space="preserve"> "О бесплатном предоставлении земельных участков гражданам, имеющим трех и более детей, в Приморском крае", от 27 сентября 2013 года </w:t>
      </w:r>
      <w:hyperlink r:id="rId22" w:history="1">
        <w:r>
          <w:rPr>
            <w:rFonts w:ascii="Calibri" w:hAnsi="Calibri" w:cs="Calibri"/>
            <w:color w:val="0000FF"/>
          </w:rPr>
          <w:t>N 250-КЗ</w:t>
        </w:r>
      </w:hyperlink>
      <w:r>
        <w:rPr>
          <w:rFonts w:ascii="Calibri" w:hAnsi="Calibri" w:cs="Calibri"/>
        </w:rPr>
        <w:t xml:space="preserve"> "О бесплатном предоставлении земельных участков для индивидуального жилищного строительства на территории Приморского края", а также в целях распоряжения земельными участками, государственная собственность на которые не разграничена, в целях строительства объектов дошкольного, начального общего, основного общего, среднего образования органы местного самоуправления Владивостокского городского округа, Артемовского городского округа, поселений, входящих в состав Шкотовского и Надеждинского муниципальных районов, уведомляют уполномоченный Администрацией Приморского края орган исполнительной власти Приморского края:</w:t>
      </w: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подготовке схемы расположения земельного участка или земельных участков на кадастровом плане территории не позднее чем за семь календарных дней до начала ее подготовки;</w:t>
      </w: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утверждении схемы расположения земельного участка или земельных участков на кадастровом плане территории не позднее чем через три календарных дня со дня ее утверждения.</w:t>
      </w: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Администрация Приморского края или уполномоченный ею орган исполнительной власти Приморского края осуществляет полномочия по управлению и распоряжению земельными участками, государственная собственность на которые не разграничена, с учетом уведомлений органов местного самоуправления Владивостокского городского округа, Артемовского городского округа, поселений, входящих в состав Шкотовского и Надеждинского муниципальных районов, о подготовке схемы расположения земельного участка или земельных участков на кадастровом плане территории и об утверждении схемы расположения земельного участка или земельных участков на кадастровом плане территории с целью реализации законов Приморского края "</w:t>
      </w:r>
      <w:hyperlink r:id="rId23" w:history="1">
        <w:r>
          <w:rPr>
            <w:rFonts w:ascii="Calibri" w:hAnsi="Calibri" w:cs="Calibri"/>
            <w:color w:val="0000FF"/>
          </w:rPr>
          <w:t>О бесплатном предоставлении земельных участков</w:t>
        </w:r>
      </w:hyperlink>
      <w:r>
        <w:rPr>
          <w:rFonts w:ascii="Calibri" w:hAnsi="Calibri" w:cs="Calibri"/>
        </w:rPr>
        <w:t xml:space="preserve"> гражданам, имеющим трех и более детей, в Приморском крае", "</w:t>
      </w:r>
      <w:hyperlink r:id="rId24" w:history="1">
        <w:r>
          <w:rPr>
            <w:rFonts w:ascii="Calibri" w:hAnsi="Calibri" w:cs="Calibri"/>
            <w:color w:val="0000FF"/>
          </w:rPr>
          <w:t>О бесплатном предоставлении земельных участков</w:t>
        </w:r>
      </w:hyperlink>
      <w:r>
        <w:rPr>
          <w:rFonts w:ascii="Calibri" w:hAnsi="Calibri" w:cs="Calibri"/>
        </w:rPr>
        <w:t xml:space="preserve"> для индивидуального жилищного строительства на территории Приморского края", а также строительства объектов дошкольного, начального общего, основного общего, среднего образования.</w:t>
      </w: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 территории Приморского края образование земельных участков в целях реализации законов Приморского края "</w:t>
      </w:r>
      <w:hyperlink r:id="rId25" w:history="1">
        <w:r>
          <w:rPr>
            <w:rFonts w:ascii="Calibri" w:hAnsi="Calibri" w:cs="Calibri"/>
            <w:color w:val="0000FF"/>
          </w:rPr>
          <w:t>О бесплатном предоставлении земельных участков</w:t>
        </w:r>
      </w:hyperlink>
      <w:r>
        <w:rPr>
          <w:rFonts w:ascii="Calibri" w:hAnsi="Calibri" w:cs="Calibri"/>
        </w:rPr>
        <w:t xml:space="preserve"> гражданам, имеющим трех и более детей, в Приморском крае", "</w:t>
      </w:r>
      <w:hyperlink r:id="rId26" w:history="1">
        <w:r>
          <w:rPr>
            <w:rFonts w:ascii="Calibri" w:hAnsi="Calibri" w:cs="Calibri"/>
            <w:color w:val="0000FF"/>
          </w:rPr>
          <w:t>О бесплатном предоставлении земельных участков</w:t>
        </w:r>
      </w:hyperlink>
      <w:r>
        <w:rPr>
          <w:rFonts w:ascii="Calibri" w:hAnsi="Calibri" w:cs="Calibri"/>
        </w:rPr>
        <w:t xml:space="preserve"> для индивидуального жилищного строительства на территории Приморского края", а также строительства объектов дошкольного, начального общего, основного общего, среднего образования является приоритетным в отношении образования земельных участков для иных целей.</w:t>
      </w: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Полномочия, предусмотренные </w:t>
      </w:r>
      <w:hyperlink w:anchor="Par25" w:history="1">
        <w:r>
          <w:rPr>
            <w:rFonts w:ascii="Calibri" w:hAnsi="Calibri" w:cs="Calibri"/>
            <w:color w:val="0000FF"/>
          </w:rPr>
          <w:t>пунктами 1</w:t>
        </w:r>
      </w:hyperlink>
      <w:r>
        <w:rPr>
          <w:rFonts w:ascii="Calibri" w:hAnsi="Calibri" w:cs="Calibri"/>
        </w:rPr>
        <w:t xml:space="preserve"> - </w:t>
      </w:r>
      <w:hyperlink w:anchor="Par40" w:history="1">
        <w:r>
          <w:rPr>
            <w:rFonts w:ascii="Calibri" w:hAnsi="Calibri" w:cs="Calibri"/>
            <w:color w:val="0000FF"/>
          </w:rPr>
          <w:t>10 части 1</w:t>
        </w:r>
      </w:hyperlink>
      <w:r>
        <w:rPr>
          <w:rFonts w:ascii="Calibri" w:hAnsi="Calibri" w:cs="Calibri"/>
        </w:rPr>
        <w:t xml:space="preserve">, </w:t>
      </w:r>
      <w:hyperlink w:anchor="Par58" w:history="1">
        <w:r>
          <w:rPr>
            <w:rFonts w:ascii="Calibri" w:hAnsi="Calibri" w:cs="Calibri"/>
            <w:color w:val="0000FF"/>
          </w:rPr>
          <w:t>частью 2</w:t>
        </w:r>
      </w:hyperlink>
      <w:r>
        <w:rPr>
          <w:rFonts w:ascii="Calibri" w:hAnsi="Calibri" w:cs="Calibri"/>
        </w:rPr>
        <w:t xml:space="preserve">, </w:t>
      </w:r>
      <w:hyperlink w:anchor="Par60" w:history="1">
        <w:r>
          <w:rPr>
            <w:rFonts w:ascii="Calibri" w:hAnsi="Calibri" w:cs="Calibri"/>
            <w:color w:val="0000FF"/>
          </w:rPr>
          <w:t>пунктами 1</w:t>
        </w:r>
      </w:hyperlink>
      <w:r>
        <w:rPr>
          <w:rFonts w:ascii="Calibri" w:hAnsi="Calibri" w:cs="Calibri"/>
        </w:rPr>
        <w:t xml:space="preserve"> - </w:t>
      </w:r>
      <w:hyperlink w:anchor="Par77" w:history="1">
        <w:r>
          <w:rPr>
            <w:rFonts w:ascii="Calibri" w:hAnsi="Calibri" w:cs="Calibri"/>
            <w:color w:val="0000FF"/>
          </w:rPr>
          <w:t>12 части 3</w:t>
        </w:r>
      </w:hyperlink>
      <w:r>
        <w:rPr>
          <w:rFonts w:ascii="Calibri" w:hAnsi="Calibri" w:cs="Calibri"/>
        </w:rPr>
        <w:t xml:space="preserve">, </w:t>
      </w:r>
      <w:hyperlink w:anchor="Par93" w:history="1">
        <w:r>
          <w:rPr>
            <w:rFonts w:ascii="Calibri" w:hAnsi="Calibri" w:cs="Calibri"/>
            <w:color w:val="0000FF"/>
          </w:rPr>
          <w:t>пунктами 1</w:t>
        </w:r>
      </w:hyperlink>
      <w:r>
        <w:rPr>
          <w:rFonts w:ascii="Calibri" w:hAnsi="Calibri" w:cs="Calibri"/>
        </w:rPr>
        <w:t xml:space="preserve"> - </w:t>
      </w:r>
      <w:hyperlink w:anchor="Par95" w:history="1">
        <w:r>
          <w:rPr>
            <w:rFonts w:ascii="Calibri" w:hAnsi="Calibri" w:cs="Calibri"/>
            <w:color w:val="0000FF"/>
          </w:rPr>
          <w:t>3 части 4</w:t>
        </w:r>
      </w:hyperlink>
      <w:r>
        <w:rPr>
          <w:rFonts w:ascii="Calibri" w:hAnsi="Calibri" w:cs="Calibri"/>
        </w:rPr>
        <w:t xml:space="preserve">, </w:t>
      </w:r>
      <w:hyperlink w:anchor="Par100" w:history="1">
        <w:r>
          <w:rPr>
            <w:rFonts w:ascii="Calibri" w:hAnsi="Calibri" w:cs="Calibri"/>
            <w:color w:val="0000FF"/>
          </w:rPr>
          <w:t>пунктами 1</w:t>
        </w:r>
      </w:hyperlink>
      <w:r>
        <w:rPr>
          <w:rFonts w:ascii="Calibri" w:hAnsi="Calibri" w:cs="Calibri"/>
        </w:rPr>
        <w:t xml:space="preserve"> - </w:t>
      </w:r>
      <w:hyperlink w:anchor="Par113" w:history="1">
        <w:r>
          <w:rPr>
            <w:rFonts w:ascii="Calibri" w:hAnsi="Calibri" w:cs="Calibri"/>
            <w:color w:val="0000FF"/>
          </w:rPr>
          <w:t>8 части 5</w:t>
        </w:r>
      </w:hyperlink>
      <w:r>
        <w:rPr>
          <w:rFonts w:ascii="Calibri" w:hAnsi="Calibri" w:cs="Calibri"/>
        </w:rPr>
        <w:t xml:space="preserve"> настоящей статьи, перераспределяются с 1 января 2015 года, полномочия, предусмотренные </w:t>
      </w:r>
      <w:hyperlink w:anchor="Par41" w:history="1">
        <w:r>
          <w:rPr>
            <w:rFonts w:ascii="Calibri" w:hAnsi="Calibri" w:cs="Calibri"/>
            <w:color w:val="0000FF"/>
          </w:rPr>
          <w:t>пунктами 11</w:t>
        </w:r>
      </w:hyperlink>
      <w:r>
        <w:rPr>
          <w:rFonts w:ascii="Calibri" w:hAnsi="Calibri" w:cs="Calibri"/>
        </w:rPr>
        <w:t xml:space="preserve"> - </w:t>
      </w:r>
      <w:hyperlink w:anchor="Par57" w:history="1">
        <w:r>
          <w:rPr>
            <w:rFonts w:ascii="Calibri" w:hAnsi="Calibri" w:cs="Calibri"/>
            <w:color w:val="0000FF"/>
          </w:rPr>
          <w:t>21 части 1</w:t>
        </w:r>
      </w:hyperlink>
      <w:r>
        <w:rPr>
          <w:rFonts w:ascii="Calibri" w:hAnsi="Calibri" w:cs="Calibri"/>
        </w:rPr>
        <w:t xml:space="preserve">, </w:t>
      </w:r>
      <w:hyperlink w:anchor="Par78" w:history="1">
        <w:r>
          <w:rPr>
            <w:rFonts w:ascii="Calibri" w:hAnsi="Calibri" w:cs="Calibri"/>
            <w:color w:val="0000FF"/>
          </w:rPr>
          <w:t>пунктами 13</w:t>
        </w:r>
      </w:hyperlink>
      <w:r>
        <w:rPr>
          <w:rFonts w:ascii="Calibri" w:hAnsi="Calibri" w:cs="Calibri"/>
        </w:rPr>
        <w:t xml:space="preserve"> - </w:t>
      </w:r>
      <w:hyperlink w:anchor="Par91" w:history="1">
        <w:r>
          <w:rPr>
            <w:rFonts w:ascii="Calibri" w:hAnsi="Calibri" w:cs="Calibri"/>
            <w:color w:val="0000FF"/>
          </w:rPr>
          <w:t>20 части 3</w:t>
        </w:r>
      </w:hyperlink>
      <w:r>
        <w:rPr>
          <w:rFonts w:ascii="Calibri" w:hAnsi="Calibri" w:cs="Calibri"/>
        </w:rPr>
        <w:t xml:space="preserve">, </w:t>
      </w:r>
      <w:hyperlink w:anchor="Par96" w:history="1">
        <w:r>
          <w:rPr>
            <w:rFonts w:ascii="Calibri" w:hAnsi="Calibri" w:cs="Calibri"/>
            <w:color w:val="0000FF"/>
          </w:rPr>
          <w:t>пунктами 4</w:t>
        </w:r>
      </w:hyperlink>
      <w:r>
        <w:rPr>
          <w:rFonts w:ascii="Calibri" w:hAnsi="Calibri" w:cs="Calibri"/>
        </w:rPr>
        <w:t xml:space="preserve"> - </w:t>
      </w:r>
      <w:hyperlink w:anchor="Par98" w:history="1">
        <w:r>
          <w:rPr>
            <w:rFonts w:ascii="Calibri" w:hAnsi="Calibri" w:cs="Calibri"/>
            <w:color w:val="0000FF"/>
          </w:rPr>
          <w:t>6 части 4</w:t>
        </w:r>
      </w:hyperlink>
      <w:r>
        <w:rPr>
          <w:rFonts w:ascii="Calibri" w:hAnsi="Calibri" w:cs="Calibri"/>
        </w:rPr>
        <w:t xml:space="preserve">, </w:t>
      </w:r>
      <w:hyperlink w:anchor="Par117" w:history="1">
        <w:r>
          <w:rPr>
            <w:rFonts w:ascii="Calibri" w:hAnsi="Calibri" w:cs="Calibri"/>
            <w:color w:val="0000FF"/>
          </w:rPr>
          <w:t>пунктами 9</w:t>
        </w:r>
      </w:hyperlink>
      <w:r>
        <w:rPr>
          <w:rFonts w:ascii="Calibri" w:hAnsi="Calibri" w:cs="Calibri"/>
        </w:rPr>
        <w:t xml:space="preserve"> - </w:t>
      </w:r>
      <w:hyperlink w:anchor="Par121" w:history="1">
        <w:r>
          <w:rPr>
            <w:rFonts w:ascii="Calibri" w:hAnsi="Calibri" w:cs="Calibri"/>
            <w:color w:val="0000FF"/>
          </w:rPr>
          <w:t>10 части 5</w:t>
        </w:r>
      </w:hyperlink>
      <w:r>
        <w:rPr>
          <w:rFonts w:ascii="Calibri" w:hAnsi="Calibri" w:cs="Calibri"/>
        </w:rPr>
        <w:t xml:space="preserve">, </w:t>
      </w:r>
      <w:hyperlink w:anchor="Par122" w:history="1">
        <w:r>
          <w:rPr>
            <w:rFonts w:ascii="Calibri" w:hAnsi="Calibri" w:cs="Calibri"/>
            <w:color w:val="0000FF"/>
          </w:rPr>
          <w:t>частью 6</w:t>
        </w:r>
      </w:hyperlink>
      <w:r>
        <w:rPr>
          <w:rFonts w:ascii="Calibri" w:hAnsi="Calibri" w:cs="Calibri"/>
        </w:rPr>
        <w:t xml:space="preserve"> настоящей статьи, перераспределяются с 1 марта 2015 года.</w:t>
      </w:r>
    </w:p>
    <w:p w:rsidR="00F35794" w:rsidRDefault="00F35794">
      <w:pPr>
        <w:widowControl w:val="0"/>
        <w:autoSpaceDE w:val="0"/>
        <w:autoSpaceDN w:val="0"/>
        <w:adjustRightInd w:val="0"/>
        <w:spacing w:after="0" w:line="240" w:lineRule="auto"/>
        <w:ind w:firstLine="540"/>
        <w:jc w:val="both"/>
        <w:rPr>
          <w:rFonts w:ascii="Calibri" w:hAnsi="Calibri" w:cs="Calibri"/>
        </w:rPr>
      </w:pPr>
    </w:p>
    <w:p w:rsidR="00F35794" w:rsidRDefault="00F35794">
      <w:pPr>
        <w:widowControl w:val="0"/>
        <w:autoSpaceDE w:val="0"/>
        <w:autoSpaceDN w:val="0"/>
        <w:adjustRightInd w:val="0"/>
        <w:spacing w:after="0" w:line="240" w:lineRule="auto"/>
        <w:ind w:firstLine="540"/>
        <w:jc w:val="both"/>
        <w:outlineLvl w:val="0"/>
        <w:rPr>
          <w:rFonts w:ascii="Calibri" w:hAnsi="Calibri" w:cs="Calibri"/>
        </w:rPr>
      </w:pPr>
      <w:bookmarkStart w:id="20" w:name="Par133"/>
      <w:bookmarkEnd w:id="20"/>
      <w:r>
        <w:rPr>
          <w:rFonts w:ascii="Calibri" w:hAnsi="Calibri" w:cs="Calibri"/>
        </w:rPr>
        <w:t>Статья 3</w:t>
      </w:r>
    </w:p>
    <w:p w:rsidR="00F35794" w:rsidRDefault="00F35794">
      <w:pPr>
        <w:widowControl w:val="0"/>
        <w:autoSpaceDE w:val="0"/>
        <w:autoSpaceDN w:val="0"/>
        <w:adjustRightInd w:val="0"/>
        <w:spacing w:after="0" w:line="240" w:lineRule="auto"/>
        <w:ind w:firstLine="540"/>
        <w:jc w:val="both"/>
        <w:rPr>
          <w:rFonts w:ascii="Calibri" w:hAnsi="Calibri" w:cs="Calibri"/>
        </w:rPr>
      </w:pP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Полномочия органов местного самоуправления муниципальных образований Приморского края, предусмотренные </w:t>
      </w:r>
      <w:hyperlink w:anchor="Par22" w:history="1">
        <w:r>
          <w:rPr>
            <w:rFonts w:ascii="Calibri" w:hAnsi="Calibri" w:cs="Calibri"/>
            <w:color w:val="0000FF"/>
          </w:rPr>
          <w:t>статьей 2</w:t>
        </w:r>
      </w:hyperlink>
      <w:r>
        <w:rPr>
          <w:rFonts w:ascii="Calibri" w:hAnsi="Calibri" w:cs="Calibri"/>
        </w:rPr>
        <w:t xml:space="preserve"> настоящего Закона, перераспределяются на срок полномочий Законодательного Собрания Приморского края пятого созыва.</w:t>
      </w:r>
    </w:p>
    <w:p w:rsidR="00F35794" w:rsidRDefault="00F35794">
      <w:pPr>
        <w:widowControl w:val="0"/>
        <w:autoSpaceDE w:val="0"/>
        <w:autoSpaceDN w:val="0"/>
        <w:adjustRightInd w:val="0"/>
        <w:spacing w:after="0" w:line="240" w:lineRule="auto"/>
        <w:ind w:firstLine="540"/>
        <w:jc w:val="both"/>
        <w:rPr>
          <w:rFonts w:ascii="Calibri" w:hAnsi="Calibri" w:cs="Calibri"/>
        </w:rPr>
      </w:pPr>
    </w:p>
    <w:p w:rsidR="00F35794" w:rsidRDefault="00F35794">
      <w:pPr>
        <w:widowControl w:val="0"/>
        <w:autoSpaceDE w:val="0"/>
        <w:autoSpaceDN w:val="0"/>
        <w:adjustRightInd w:val="0"/>
        <w:spacing w:after="0" w:line="240" w:lineRule="auto"/>
        <w:ind w:firstLine="540"/>
        <w:jc w:val="both"/>
        <w:outlineLvl w:val="0"/>
        <w:rPr>
          <w:rFonts w:ascii="Calibri" w:hAnsi="Calibri" w:cs="Calibri"/>
        </w:rPr>
      </w:pPr>
      <w:bookmarkStart w:id="21" w:name="Par137"/>
      <w:bookmarkEnd w:id="21"/>
      <w:r>
        <w:rPr>
          <w:rFonts w:ascii="Calibri" w:hAnsi="Calibri" w:cs="Calibri"/>
        </w:rPr>
        <w:t>Статья 4</w:t>
      </w:r>
    </w:p>
    <w:p w:rsidR="00F35794" w:rsidRDefault="00F35794">
      <w:pPr>
        <w:widowControl w:val="0"/>
        <w:autoSpaceDE w:val="0"/>
        <w:autoSpaceDN w:val="0"/>
        <w:adjustRightInd w:val="0"/>
        <w:spacing w:after="0" w:line="240" w:lineRule="auto"/>
        <w:ind w:firstLine="540"/>
        <w:jc w:val="both"/>
        <w:rPr>
          <w:rFonts w:ascii="Calibri" w:hAnsi="Calibri" w:cs="Calibri"/>
        </w:rPr>
      </w:pP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27" w:history="1">
        <w:r>
          <w:rPr>
            <w:rFonts w:ascii="Calibri" w:hAnsi="Calibri" w:cs="Calibri"/>
            <w:color w:val="0000FF"/>
          </w:rPr>
          <w:t>Закон</w:t>
        </w:r>
      </w:hyperlink>
      <w:r>
        <w:rPr>
          <w:rFonts w:ascii="Calibri" w:hAnsi="Calibri" w:cs="Calibri"/>
        </w:rPr>
        <w:t xml:space="preserve"> Приморского края от 5 марта 2007 года N 42-КЗ "О составе и порядке деятельности комиссии по подготовке проекта правил землепользования и застройки поселений, городских округов и межселенных территорий в Приморском крае" (Ведомости Законодательного Собрания Приморского края, 2007, N 10, стр. 67) следующее изменение:</w:t>
      </w:r>
    </w:p>
    <w:p w:rsidR="00F35794" w:rsidRDefault="00F35794">
      <w:pPr>
        <w:widowControl w:val="0"/>
        <w:autoSpaceDE w:val="0"/>
        <w:autoSpaceDN w:val="0"/>
        <w:adjustRightInd w:val="0"/>
        <w:spacing w:after="0" w:line="240" w:lineRule="auto"/>
        <w:ind w:firstLine="540"/>
        <w:jc w:val="both"/>
        <w:rPr>
          <w:rFonts w:ascii="Calibri" w:hAnsi="Calibri" w:cs="Calibri"/>
        </w:rPr>
      </w:pPr>
      <w:hyperlink r:id="rId28" w:history="1">
        <w:r>
          <w:rPr>
            <w:rFonts w:ascii="Calibri" w:hAnsi="Calibri" w:cs="Calibri"/>
            <w:color w:val="0000FF"/>
          </w:rPr>
          <w:t>дополнить</w:t>
        </w:r>
      </w:hyperlink>
      <w:r>
        <w:rPr>
          <w:rFonts w:ascii="Calibri" w:hAnsi="Calibri" w:cs="Calibri"/>
        </w:rPr>
        <w:t xml:space="preserve"> статьей 1(1) следующего содержания:</w:t>
      </w: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1(1). Состав и особенности деятельности единой комиссии по подготовке правил землепользования и застройки в случае перераспределения полномочий</w:t>
      </w:r>
    </w:p>
    <w:p w:rsidR="00F35794" w:rsidRDefault="00F35794">
      <w:pPr>
        <w:widowControl w:val="0"/>
        <w:autoSpaceDE w:val="0"/>
        <w:autoSpaceDN w:val="0"/>
        <w:adjustRightInd w:val="0"/>
        <w:spacing w:after="0" w:line="240" w:lineRule="auto"/>
        <w:ind w:firstLine="540"/>
        <w:jc w:val="both"/>
        <w:rPr>
          <w:rFonts w:ascii="Calibri" w:hAnsi="Calibri" w:cs="Calibri"/>
        </w:rPr>
      </w:pP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перераспределения в соответствии с законом Приморского края между органами местного самоуправления муниципальных образований Приморского края и органами государственной власти Приморского края полномочий в сфере градостроительства Администрация Приморского края создает единую комиссию по подготовке проектов правил землепользования и застройки муниципальных образований Приморского края, полномочия которых перераспределены в соответствии с законом Приморского края (далее - единая комиссия).</w:t>
      </w: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единой комиссии включаются:</w:t>
      </w: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уполномоченных органов исполнительной власти Приморского края в области архитектуры и градостроительства, землепользования и имущественных отношений, охраны окружающей среды, охраны культурного наследия;</w:t>
      </w: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органов местного самоуправления муниципальных образований Приморского края, полномочия которых перераспределены в соответствии с законом Приморского края;</w:t>
      </w: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органов государственного надзора, научных, строительных и проектных организаций, общественных объединений.</w:t>
      </w: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представителей уполномоченных органов исполнительной власти Приморского края в области архитектуры и градостроительства, землепользования и имущественных отношений, охраны окружающей среды, охраны культурного наследия в составе единой комиссии должно быть равным общему количеству представителей органов местного самоуправления муниципальных образований Приморского края, полномочия которых перераспределены в соответствии с законом Приморского края, и представителей органов государственного надзора, научных, строительных и проектных организаций, общественных объединений.</w:t>
      </w: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Персональный состав единой комиссии и внесение изменений в него утверждаются Администрацией Приморского края.</w:t>
      </w: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Председатель единой комиссии назначается Администрацией Приморского края.</w:t>
      </w: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Заседания единой комиссии проводятся по мере необходимости в течение срока, на который перераспределяются полномочия между органами местного самоуправления муниципальных образований Приморского края и органами государственной власти Приморского края в сфере градостроительства.</w:t>
      </w: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Направления деятельности единой комиссии определяются Администрацией Приморского края.".</w:t>
      </w:r>
    </w:p>
    <w:p w:rsidR="00F35794" w:rsidRDefault="00F35794">
      <w:pPr>
        <w:widowControl w:val="0"/>
        <w:autoSpaceDE w:val="0"/>
        <w:autoSpaceDN w:val="0"/>
        <w:adjustRightInd w:val="0"/>
        <w:spacing w:after="0" w:line="240" w:lineRule="auto"/>
        <w:ind w:firstLine="540"/>
        <w:jc w:val="both"/>
        <w:rPr>
          <w:rFonts w:ascii="Calibri" w:hAnsi="Calibri" w:cs="Calibri"/>
        </w:rPr>
      </w:pPr>
    </w:p>
    <w:p w:rsidR="00F35794" w:rsidRDefault="00F35794">
      <w:pPr>
        <w:widowControl w:val="0"/>
        <w:autoSpaceDE w:val="0"/>
        <w:autoSpaceDN w:val="0"/>
        <w:adjustRightInd w:val="0"/>
        <w:spacing w:after="0" w:line="240" w:lineRule="auto"/>
        <w:ind w:firstLine="540"/>
        <w:jc w:val="both"/>
        <w:outlineLvl w:val="0"/>
        <w:rPr>
          <w:rFonts w:ascii="Calibri" w:hAnsi="Calibri" w:cs="Calibri"/>
        </w:rPr>
      </w:pPr>
      <w:bookmarkStart w:id="22" w:name="Par154"/>
      <w:bookmarkEnd w:id="22"/>
      <w:r>
        <w:rPr>
          <w:rFonts w:ascii="Calibri" w:hAnsi="Calibri" w:cs="Calibri"/>
        </w:rPr>
        <w:t>Статья 5</w:t>
      </w:r>
    </w:p>
    <w:p w:rsidR="00F35794" w:rsidRDefault="00F35794">
      <w:pPr>
        <w:widowControl w:val="0"/>
        <w:autoSpaceDE w:val="0"/>
        <w:autoSpaceDN w:val="0"/>
        <w:adjustRightInd w:val="0"/>
        <w:spacing w:after="0" w:line="240" w:lineRule="auto"/>
        <w:ind w:firstLine="540"/>
        <w:jc w:val="both"/>
        <w:rPr>
          <w:rFonts w:ascii="Calibri" w:hAnsi="Calibri" w:cs="Calibri"/>
        </w:rPr>
      </w:pP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Внести в </w:t>
      </w:r>
      <w:hyperlink r:id="rId29" w:history="1">
        <w:r>
          <w:rPr>
            <w:rFonts w:ascii="Calibri" w:hAnsi="Calibri" w:cs="Calibri"/>
            <w:color w:val="0000FF"/>
          </w:rPr>
          <w:t>Закон</w:t>
        </w:r>
      </w:hyperlink>
      <w:r>
        <w:rPr>
          <w:rFonts w:ascii="Calibri" w:hAnsi="Calibri" w:cs="Calibri"/>
        </w:rPr>
        <w:t xml:space="preserve"> Приморского края от 29 декабря 2003 года N 90-КЗ "О регулировании земельных отношений в Приморском крае" (Ведомости Законодательного Собрания Приморского края, 2003, N 45, стр. 10; 2005, N 92, стр. 10; 2006, N 127, стр. 9, N 2, стр. 19, N 3 стр. 24; 2007, N 44, стр. 24; 2008, N 68, стр. 6, N 92, стр. 8; 2009, N 104, стр. 5, N 118, стр. 32, N 136, стр. 3; 2010, N 138, стр. 8, N 141, стр. 52; 2011, N 174, стр. 4, N 194, стр. 86, N 206, стр. 63; 2012, N 8, стр. 72, N 23, стр. 24, стр. 38, N 35, стр. 225; 2013, N 52, стр. 34, N 55, стр. 3, стр. 38, N 57, стр. 20, N 67, стр. 24, 2014, N 73, стр. 40) следующие изменения:</w:t>
      </w: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0" w:history="1">
        <w:r>
          <w:rPr>
            <w:rFonts w:ascii="Calibri" w:hAnsi="Calibri" w:cs="Calibri"/>
            <w:color w:val="0000FF"/>
          </w:rPr>
          <w:t>статью 5</w:t>
        </w:r>
      </w:hyperlink>
      <w:r>
        <w:rPr>
          <w:rFonts w:ascii="Calibri" w:hAnsi="Calibri" w:cs="Calibri"/>
        </w:rPr>
        <w:t xml:space="preserve"> изложить в следующей редакции:</w:t>
      </w: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 Перевод земель из одной категории в другую</w:t>
      </w:r>
    </w:p>
    <w:p w:rsidR="00F35794" w:rsidRDefault="00F35794">
      <w:pPr>
        <w:widowControl w:val="0"/>
        <w:autoSpaceDE w:val="0"/>
        <w:autoSpaceDN w:val="0"/>
        <w:adjustRightInd w:val="0"/>
        <w:spacing w:after="0" w:line="240" w:lineRule="auto"/>
        <w:ind w:firstLine="540"/>
        <w:jc w:val="both"/>
        <w:rPr>
          <w:rFonts w:ascii="Calibri" w:hAnsi="Calibri" w:cs="Calibri"/>
        </w:rPr>
      </w:pP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Перевод земель из одной категории в другую осуществляется:</w:t>
      </w: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органами исполнительной власти Приморского края - в отношении земельных участков, находящихся в собственности Приморского края, земель сельскохозяйственного назначения, находящихся в муниципальной и частной собственности, а также в границах Артемовского городского округа, Владивостокского городского округа, поселений, входящих в состав Шкотовского и Надеждинского муниципальных районов, - в отношении земель, находящихся в частной собственности, земель, государственная собственность на которые не разграничена;</w:t>
      </w: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местного самоуправления - в отношении земель, находящихся в муниципальной и частной собственности, за исключением земель сельскохозяйственного назначения, а также в отношении земель, государственная собственность на которые не разграничена, за исключением земель, расположенных в границах Артемовского городского округа, Владивостокского городского округа, поселений, входящих в состав Надеждинского и Шкотовского муниципальных районов.";</w:t>
      </w: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31" w:history="1">
        <w:r>
          <w:rPr>
            <w:rFonts w:ascii="Calibri" w:hAnsi="Calibri" w:cs="Calibri"/>
            <w:color w:val="0000FF"/>
          </w:rPr>
          <w:t>статье 7</w:t>
        </w:r>
      </w:hyperlink>
      <w:r>
        <w:rPr>
          <w:rFonts w:ascii="Calibri" w:hAnsi="Calibri" w:cs="Calibri"/>
        </w:rPr>
        <w:t>:</w:t>
      </w: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2" w:history="1">
        <w:r>
          <w:rPr>
            <w:rFonts w:ascii="Calibri" w:hAnsi="Calibri" w:cs="Calibri"/>
            <w:color w:val="0000FF"/>
          </w:rPr>
          <w:t>пункт 9</w:t>
        </w:r>
      </w:hyperlink>
      <w:r>
        <w:rPr>
          <w:rFonts w:ascii="Calibri" w:hAnsi="Calibri" w:cs="Calibri"/>
        </w:rPr>
        <w:t xml:space="preserve"> изложить в следующей редакции:</w:t>
      </w: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осуществляют перевод земельных участков, находящихся в собственности Приморского края, земель сельскохозяйственного назначения, находящихся в муниципальной и частной собственности, а также в границах Артемовского городского округа, Владивостокского городского округа, поселений, входящих в состав Шкотовского и Надеждинского муниципальных районов, - в отношении земельных участков, находящихся в частной собственности, земель, государственная собственность на которые не разграничена, из одной категории в другую;";</w:t>
      </w: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3" w:history="1">
        <w:r>
          <w:rPr>
            <w:rFonts w:ascii="Calibri" w:hAnsi="Calibri" w:cs="Calibri"/>
            <w:color w:val="0000FF"/>
          </w:rPr>
          <w:t>пункт 10</w:t>
        </w:r>
      </w:hyperlink>
      <w:r>
        <w:rPr>
          <w:rFonts w:ascii="Calibri" w:hAnsi="Calibri" w:cs="Calibri"/>
        </w:rPr>
        <w:t xml:space="preserve"> признать утратившим силу;</w:t>
      </w:r>
    </w:p>
    <w:p w:rsidR="00F35794" w:rsidRDefault="00F357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Абзац 11 статьи 5 вступил в силу с 1 марта 2015 года (</w:t>
      </w:r>
      <w:hyperlink w:anchor="Par203" w:history="1">
        <w:r>
          <w:rPr>
            <w:rFonts w:ascii="Calibri" w:hAnsi="Calibri" w:cs="Calibri"/>
            <w:color w:val="0000FF"/>
          </w:rPr>
          <w:t>часть 1 статьи 6</w:t>
        </w:r>
      </w:hyperlink>
      <w:r>
        <w:rPr>
          <w:rFonts w:ascii="Calibri" w:hAnsi="Calibri" w:cs="Calibri"/>
        </w:rPr>
        <w:t xml:space="preserve"> данного документа).</w:t>
      </w:r>
    </w:p>
    <w:p w:rsidR="00F35794" w:rsidRDefault="00F357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35794" w:rsidRDefault="00F35794">
      <w:pPr>
        <w:widowControl w:val="0"/>
        <w:autoSpaceDE w:val="0"/>
        <w:autoSpaceDN w:val="0"/>
        <w:adjustRightInd w:val="0"/>
        <w:spacing w:after="0" w:line="240" w:lineRule="auto"/>
        <w:ind w:firstLine="540"/>
        <w:jc w:val="both"/>
        <w:rPr>
          <w:rFonts w:ascii="Calibri" w:hAnsi="Calibri" w:cs="Calibri"/>
        </w:rPr>
      </w:pPr>
      <w:bookmarkStart w:id="23" w:name="Par170"/>
      <w:bookmarkEnd w:id="23"/>
      <w:r>
        <w:rPr>
          <w:rFonts w:ascii="Calibri" w:hAnsi="Calibri" w:cs="Calibri"/>
        </w:rPr>
        <w:t xml:space="preserve">в) </w:t>
      </w:r>
      <w:hyperlink r:id="rId34" w:history="1">
        <w:r>
          <w:rPr>
            <w:rFonts w:ascii="Calibri" w:hAnsi="Calibri" w:cs="Calibri"/>
            <w:color w:val="0000FF"/>
          </w:rPr>
          <w:t>пункт 21(1)</w:t>
        </w:r>
      </w:hyperlink>
      <w:r>
        <w:rPr>
          <w:rFonts w:ascii="Calibri" w:hAnsi="Calibri" w:cs="Calibri"/>
        </w:rPr>
        <w:t xml:space="preserve"> изложить в следующей редакции:</w:t>
      </w:r>
    </w:p>
    <w:p w:rsidR="00F35794" w:rsidRDefault="00F357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Абзац 12 статьи 5 вступил в силу с 1 марта 2015 года (</w:t>
      </w:r>
      <w:hyperlink w:anchor="Par203" w:history="1">
        <w:r>
          <w:rPr>
            <w:rFonts w:ascii="Calibri" w:hAnsi="Calibri" w:cs="Calibri"/>
            <w:color w:val="0000FF"/>
          </w:rPr>
          <w:t>часть 1 статьи 6</w:t>
        </w:r>
      </w:hyperlink>
      <w:r>
        <w:rPr>
          <w:rFonts w:ascii="Calibri" w:hAnsi="Calibri" w:cs="Calibri"/>
        </w:rPr>
        <w:t xml:space="preserve"> данного документа).</w:t>
      </w:r>
    </w:p>
    <w:p w:rsidR="00F35794" w:rsidRDefault="00F357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35794" w:rsidRDefault="00F35794">
      <w:pPr>
        <w:widowControl w:val="0"/>
        <w:autoSpaceDE w:val="0"/>
        <w:autoSpaceDN w:val="0"/>
        <w:adjustRightInd w:val="0"/>
        <w:spacing w:after="0" w:line="240" w:lineRule="auto"/>
        <w:ind w:firstLine="540"/>
        <w:jc w:val="both"/>
        <w:rPr>
          <w:rFonts w:ascii="Calibri" w:hAnsi="Calibri" w:cs="Calibri"/>
        </w:rPr>
      </w:pPr>
      <w:bookmarkStart w:id="24" w:name="Par174"/>
      <w:bookmarkEnd w:id="24"/>
      <w:r>
        <w:rPr>
          <w:rFonts w:ascii="Calibri" w:hAnsi="Calibri" w:cs="Calibri"/>
        </w:rPr>
        <w:t>"21(1) распоряжаются земельными участками, государственная собственность на которые не разграничена, на территориях муниципальных образований Приморского края, полномочия которых по распоряжению земельными участками, государственная собственность на которые не разграничена, перераспределены в соответствии с законом Приморского края между органами местного самоуправления муниципальных образований Приморского края и органами государственной власти Приморского края.";</w:t>
      </w: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35" w:history="1">
        <w:r>
          <w:rPr>
            <w:rFonts w:ascii="Calibri" w:hAnsi="Calibri" w:cs="Calibri"/>
            <w:color w:val="0000FF"/>
          </w:rPr>
          <w:t>дополнить</w:t>
        </w:r>
      </w:hyperlink>
      <w:r>
        <w:rPr>
          <w:rFonts w:ascii="Calibri" w:hAnsi="Calibri" w:cs="Calibri"/>
        </w:rPr>
        <w:t xml:space="preserve"> пунктом 21(3) следующего содержания:</w:t>
      </w: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осуществляют в границах Артемовского городского округа, Владивостокского городского округа, поселений, входящих в состав Шкотовского и Надеждинского муниципальных районов, отнесение земель или земельных участков в составе таких земель, государственная собственность на которые не разграничена, к определенной категории земель;";</w:t>
      </w: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36" w:history="1">
        <w:r>
          <w:rPr>
            <w:rFonts w:ascii="Calibri" w:hAnsi="Calibri" w:cs="Calibri"/>
            <w:color w:val="0000FF"/>
          </w:rPr>
          <w:t>статье 8</w:t>
        </w:r>
      </w:hyperlink>
      <w:r>
        <w:rPr>
          <w:rFonts w:ascii="Calibri" w:hAnsi="Calibri" w:cs="Calibri"/>
        </w:rPr>
        <w:t>:</w:t>
      </w:r>
    </w:p>
    <w:p w:rsidR="00F35794" w:rsidRDefault="00F357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Абзац 16 статьи 5 вступил в силу с 1 марта 2015 года (</w:t>
      </w:r>
      <w:hyperlink w:anchor="Par203" w:history="1">
        <w:r>
          <w:rPr>
            <w:rFonts w:ascii="Calibri" w:hAnsi="Calibri" w:cs="Calibri"/>
            <w:color w:val="0000FF"/>
          </w:rPr>
          <w:t>часть 1 статьи 6</w:t>
        </w:r>
      </w:hyperlink>
      <w:r>
        <w:rPr>
          <w:rFonts w:ascii="Calibri" w:hAnsi="Calibri" w:cs="Calibri"/>
        </w:rPr>
        <w:t xml:space="preserve"> данного документа).</w:t>
      </w:r>
    </w:p>
    <w:p w:rsidR="00F35794" w:rsidRDefault="00F357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35794" w:rsidRDefault="00F35794">
      <w:pPr>
        <w:widowControl w:val="0"/>
        <w:autoSpaceDE w:val="0"/>
        <w:autoSpaceDN w:val="0"/>
        <w:adjustRightInd w:val="0"/>
        <w:spacing w:after="0" w:line="240" w:lineRule="auto"/>
        <w:ind w:firstLine="540"/>
        <w:jc w:val="both"/>
        <w:rPr>
          <w:rFonts w:ascii="Calibri" w:hAnsi="Calibri" w:cs="Calibri"/>
        </w:rPr>
      </w:pPr>
      <w:bookmarkStart w:id="25" w:name="Par181"/>
      <w:bookmarkEnd w:id="25"/>
      <w:r>
        <w:rPr>
          <w:rFonts w:ascii="Calibri" w:hAnsi="Calibri" w:cs="Calibri"/>
        </w:rPr>
        <w:t xml:space="preserve">а) </w:t>
      </w:r>
      <w:hyperlink r:id="rId37" w:history="1">
        <w:r>
          <w:rPr>
            <w:rFonts w:ascii="Calibri" w:hAnsi="Calibri" w:cs="Calibri"/>
            <w:color w:val="0000FF"/>
          </w:rPr>
          <w:t>часть 2</w:t>
        </w:r>
      </w:hyperlink>
      <w:r>
        <w:rPr>
          <w:rFonts w:ascii="Calibri" w:hAnsi="Calibri" w:cs="Calibri"/>
        </w:rPr>
        <w:t xml:space="preserve"> изложить в следующей редакции:</w:t>
      </w:r>
    </w:p>
    <w:p w:rsidR="00F35794" w:rsidRDefault="00F357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Абзац 17 статьи 5 вступил в силу с 1 марта 2015 года (</w:t>
      </w:r>
      <w:hyperlink w:anchor="Par203" w:history="1">
        <w:r>
          <w:rPr>
            <w:rFonts w:ascii="Calibri" w:hAnsi="Calibri" w:cs="Calibri"/>
            <w:color w:val="0000FF"/>
          </w:rPr>
          <w:t>часть 1 статьи 6</w:t>
        </w:r>
      </w:hyperlink>
      <w:r>
        <w:rPr>
          <w:rFonts w:ascii="Calibri" w:hAnsi="Calibri" w:cs="Calibri"/>
        </w:rPr>
        <w:t xml:space="preserve"> данного документа).</w:t>
      </w:r>
    </w:p>
    <w:p w:rsidR="00F35794" w:rsidRDefault="00F357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Уполномоченные органы местного самоуправления Артемовского городского округа, Владивостокского городского округа, поселений, входящих в состав Шкотовского и Надеждинского муниципальных районов, осуществляют полномочия по распоряжению земельными участками, государственная собственность на которые не разграничена, в границах соответствующего муниципального образования, в отношении:</w:t>
      </w:r>
    </w:p>
    <w:p w:rsidR="00F35794" w:rsidRDefault="00F357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Абзац 18 статьи 5 вступил в силу с 1 марта 2015 года (</w:t>
      </w:r>
      <w:hyperlink w:anchor="Par203" w:history="1">
        <w:r>
          <w:rPr>
            <w:rFonts w:ascii="Calibri" w:hAnsi="Calibri" w:cs="Calibri"/>
            <w:color w:val="0000FF"/>
          </w:rPr>
          <w:t>часть 1 статьи 6</w:t>
        </w:r>
      </w:hyperlink>
      <w:r>
        <w:rPr>
          <w:rFonts w:ascii="Calibri" w:hAnsi="Calibri" w:cs="Calibri"/>
        </w:rPr>
        <w:t xml:space="preserve"> данного документа).</w:t>
      </w:r>
    </w:p>
    <w:p w:rsidR="00F35794" w:rsidRDefault="00F357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земельных участков, бесплатно предоставляемых гражданам, имеющим трех и более детей, для индивидуального жилищного строительства;</w:t>
      </w:r>
    </w:p>
    <w:p w:rsidR="00F35794" w:rsidRDefault="00F357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Абзац 19 статьи 5 вступил в силу с 1 марта 2015 года (</w:t>
      </w:r>
      <w:hyperlink w:anchor="Par203" w:history="1">
        <w:r>
          <w:rPr>
            <w:rFonts w:ascii="Calibri" w:hAnsi="Calibri" w:cs="Calibri"/>
            <w:color w:val="0000FF"/>
          </w:rPr>
          <w:t>часть 1 статьи 6</w:t>
        </w:r>
      </w:hyperlink>
      <w:r>
        <w:rPr>
          <w:rFonts w:ascii="Calibri" w:hAnsi="Calibri" w:cs="Calibri"/>
        </w:rPr>
        <w:t xml:space="preserve"> данного документа).</w:t>
      </w:r>
    </w:p>
    <w:p w:rsidR="00F35794" w:rsidRDefault="00F357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земельных участков, бесплатно предоставляемых гражданам, имеющим двух детей, а также молодым семьям для индивидуального жилищного строительства;</w:t>
      </w:r>
    </w:p>
    <w:p w:rsidR="00F35794" w:rsidRDefault="00F357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Абзац 20 статьи 5 вступил в силу с 1 марта 2015 года (</w:t>
      </w:r>
      <w:hyperlink w:anchor="Par203" w:history="1">
        <w:r>
          <w:rPr>
            <w:rFonts w:ascii="Calibri" w:hAnsi="Calibri" w:cs="Calibri"/>
            <w:color w:val="0000FF"/>
          </w:rPr>
          <w:t>часть 1 статьи 6</w:t>
        </w:r>
      </w:hyperlink>
      <w:r>
        <w:rPr>
          <w:rFonts w:ascii="Calibri" w:hAnsi="Calibri" w:cs="Calibri"/>
        </w:rPr>
        <w:t xml:space="preserve"> данного документа).</w:t>
      </w:r>
    </w:p>
    <w:p w:rsidR="00F35794" w:rsidRDefault="00F357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35794" w:rsidRDefault="00F35794">
      <w:pPr>
        <w:widowControl w:val="0"/>
        <w:autoSpaceDE w:val="0"/>
        <w:autoSpaceDN w:val="0"/>
        <w:adjustRightInd w:val="0"/>
        <w:spacing w:after="0" w:line="240" w:lineRule="auto"/>
        <w:ind w:firstLine="540"/>
        <w:jc w:val="both"/>
        <w:rPr>
          <w:rFonts w:ascii="Calibri" w:hAnsi="Calibri" w:cs="Calibri"/>
        </w:rPr>
      </w:pPr>
      <w:bookmarkStart w:id="26" w:name="Par197"/>
      <w:bookmarkEnd w:id="26"/>
      <w:r>
        <w:rPr>
          <w:rFonts w:ascii="Calibri" w:hAnsi="Calibri" w:cs="Calibri"/>
        </w:rPr>
        <w:t>3) земельных участков, предоставляемых для строительства объектов дошкольного, начального общего, основного общего, среднего общего образования.";</w:t>
      </w: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8" w:history="1">
        <w:r>
          <w:rPr>
            <w:rFonts w:ascii="Calibri" w:hAnsi="Calibri" w:cs="Calibri"/>
            <w:color w:val="0000FF"/>
          </w:rPr>
          <w:t>дополнить</w:t>
        </w:r>
      </w:hyperlink>
      <w:r>
        <w:rPr>
          <w:rFonts w:ascii="Calibri" w:hAnsi="Calibri" w:cs="Calibri"/>
        </w:rPr>
        <w:t xml:space="preserve"> частью 3 следующего содержания:</w:t>
      </w: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за исключением органов местного самоуправления Артемовского городского округа, Владивостокского городского округа, поселений, входящих в состав Надеждинского и Шкотовского муниципальных районов, осуществляют отнесение земель или земельных участков в составе таких земель, государственная собственность на которые не разграничена, к определенной категории земель.".</w:t>
      </w:r>
    </w:p>
    <w:p w:rsidR="00F35794" w:rsidRDefault="00F35794">
      <w:pPr>
        <w:widowControl w:val="0"/>
        <w:autoSpaceDE w:val="0"/>
        <w:autoSpaceDN w:val="0"/>
        <w:adjustRightInd w:val="0"/>
        <w:spacing w:after="0" w:line="240" w:lineRule="auto"/>
        <w:ind w:firstLine="540"/>
        <w:jc w:val="both"/>
        <w:rPr>
          <w:rFonts w:ascii="Calibri" w:hAnsi="Calibri" w:cs="Calibri"/>
        </w:rPr>
      </w:pPr>
    </w:p>
    <w:p w:rsidR="00F35794" w:rsidRDefault="00F35794">
      <w:pPr>
        <w:widowControl w:val="0"/>
        <w:autoSpaceDE w:val="0"/>
        <w:autoSpaceDN w:val="0"/>
        <w:adjustRightInd w:val="0"/>
        <w:spacing w:after="0" w:line="240" w:lineRule="auto"/>
        <w:ind w:firstLine="540"/>
        <w:jc w:val="both"/>
        <w:outlineLvl w:val="0"/>
        <w:rPr>
          <w:rFonts w:ascii="Calibri" w:hAnsi="Calibri" w:cs="Calibri"/>
        </w:rPr>
      </w:pPr>
      <w:bookmarkStart w:id="27" w:name="Par201"/>
      <w:bookmarkEnd w:id="27"/>
      <w:r>
        <w:rPr>
          <w:rFonts w:ascii="Calibri" w:hAnsi="Calibri" w:cs="Calibri"/>
        </w:rPr>
        <w:t>Статья 6</w:t>
      </w:r>
    </w:p>
    <w:p w:rsidR="00F35794" w:rsidRDefault="00F35794">
      <w:pPr>
        <w:widowControl w:val="0"/>
        <w:autoSpaceDE w:val="0"/>
        <w:autoSpaceDN w:val="0"/>
        <w:adjustRightInd w:val="0"/>
        <w:spacing w:after="0" w:line="240" w:lineRule="auto"/>
        <w:ind w:firstLine="540"/>
        <w:jc w:val="both"/>
        <w:rPr>
          <w:rFonts w:ascii="Calibri" w:hAnsi="Calibri" w:cs="Calibri"/>
        </w:rPr>
      </w:pPr>
    </w:p>
    <w:p w:rsidR="00F35794" w:rsidRDefault="00F35794">
      <w:pPr>
        <w:widowControl w:val="0"/>
        <w:autoSpaceDE w:val="0"/>
        <w:autoSpaceDN w:val="0"/>
        <w:adjustRightInd w:val="0"/>
        <w:spacing w:after="0" w:line="240" w:lineRule="auto"/>
        <w:ind w:firstLine="540"/>
        <w:jc w:val="both"/>
        <w:rPr>
          <w:rFonts w:ascii="Calibri" w:hAnsi="Calibri" w:cs="Calibri"/>
        </w:rPr>
      </w:pPr>
      <w:bookmarkStart w:id="28" w:name="Par203"/>
      <w:bookmarkEnd w:id="28"/>
      <w:r>
        <w:rPr>
          <w:rFonts w:ascii="Calibri" w:hAnsi="Calibri" w:cs="Calibri"/>
        </w:rPr>
        <w:t xml:space="preserve">1. Настоящий Закон вступает в силу с 1 января 2015 года, за исключением </w:t>
      </w:r>
      <w:hyperlink w:anchor="Par170" w:history="1">
        <w:r>
          <w:rPr>
            <w:rFonts w:ascii="Calibri" w:hAnsi="Calibri" w:cs="Calibri"/>
            <w:color w:val="0000FF"/>
          </w:rPr>
          <w:t>абзацев одиннадцатого</w:t>
        </w:r>
      </w:hyperlink>
      <w:r>
        <w:rPr>
          <w:rFonts w:ascii="Calibri" w:hAnsi="Calibri" w:cs="Calibri"/>
        </w:rPr>
        <w:t xml:space="preserve"> - </w:t>
      </w:r>
      <w:hyperlink w:anchor="Par174" w:history="1">
        <w:r>
          <w:rPr>
            <w:rFonts w:ascii="Calibri" w:hAnsi="Calibri" w:cs="Calibri"/>
            <w:color w:val="0000FF"/>
          </w:rPr>
          <w:t>двенадцатого</w:t>
        </w:r>
      </w:hyperlink>
      <w:r>
        <w:rPr>
          <w:rFonts w:ascii="Calibri" w:hAnsi="Calibri" w:cs="Calibri"/>
        </w:rPr>
        <w:t xml:space="preserve">, </w:t>
      </w:r>
      <w:hyperlink w:anchor="Par181" w:history="1">
        <w:r>
          <w:rPr>
            <w:rFonts w:ascii="Calibri" w:hAnsi="Calibri" w:cs="Calibri"/>
            <w:color w:val="0000FF"/>
          </w:rPr>
          <w:t>шестнадцатого</w:t>
        </w:r>
      </w:hyperlink>
      <w:r>
        <w:rPr>
          <w:rFonts w:ascii="Calibri" w:hAnsi="Calibri" w:cs="Calibri"/>
        </w:rPr>
        <w:t xml:space="preserve"> - </w:t>
      </w:r>
      <w:hyperlink w:anchor="Par197" w:history="1">
        <w:r>
          <w:rPr>
            <w:rFonts w:ascii="Calibri" w:hAnsi="Calibri" w:cs="Calibri"/>
            <w:color w:val="0000FF"/>
          </w:rPr>
          <w:t>двадцатого статьи 5</w:t>
        </w:r>
      </w:hyperlink>
      <w:r>
        <w:rPr>
          <w:rFonts w:ascii="Calibri" w:hAnsi="Calibri" w:cs="Calibri"/>
        </w:rPr>
        <w:t xml:space="preserve"> настоящего Закона, которые вступают в силу с 1 марта 2015 года.</w:t>
      </w: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Взаимодействие между органами местного самоуправления и Администрацией Приморского края или уполномоченными органами исполнительной власти Приморского края по вопросам осуществления полномочий, указанных в </w:t>
      </w:r>
      <w:hyperlink w:anchor="Par22" w:history="1">
        <w:r>
          <w:rPr>
            <w:rFonts w:ascii="Calibri" w:hAnsi="Calibri" w:cs="Calibri"/>
            <w:color w:val="0000FF"/>
          </w:rPr>
          <w:t>статье 2</w:t>
        </w:r>
      </w:hyperlink>
      <w:r>
        <w:rPr>
          <w:rFonts w:ascii="Calibri" w:hAnsi="Calibri" w:cs="Calibri"/>
        </w:rPr>
        <w:t xml:space="preserve"> настоящего Закона, осуществляется в соответствии с соглашениями, заключаемыми между Администрацией Приморского края и органами местного самоуправления муниципальных образований, указанных в </w:t>
      </w:r>
      <w:hyperlink w:anchor="Par22" w:history="1">
        <w:r>
          <w:rPr>
            <w:rFonts w:ascii="Calibri" w:hAnsi="Calibri" w:cs="Calibri"/>
            <w:color w:val="0000FF"/>
          </w:rPr>
          <w:t>статье 2</w:t>
        </w:r>
      </w:hyperlink>
      <w:r>
        <w:rPr>
          <w:rFonts w:ascii="Calibri" w:hAnsi="Calibri" w:cs="Calibri"/>
        </w:rPr>
        <w:t xml:space="preserve"> настоящего Закона.</w:t>
      </w: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Органам местного самоуправления Артемовского городского округа, Шкотовского муниципального района и Надеждинского муниципального района в срок до 1 марта 2015 года обеспечить передачу уполномоченному органу исполнительной власти Приморского края следующих документов:</w:t>
      </w: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заявления юридических и физических лиц по вопросам управления и распоряжения земельными участками, государственная собственность на которые не разграничена, решения по которым не приняты;</w:t>
      </w: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решения по заявлениям юридических и физических лиц по вопросам управления и распоряжения земельными участками, государственная собственность на которые не разграничена, договоры по которым не заключены;</w:t>
      </w: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действующие договоры аренды земельных участков, государственная собственность на которые не разграничена, заключенные до 1 марта 2015 года;</w:t>
      </w: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электронные базы данных учета арендной платы за землю.</w:t>
      </w: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Органам местного самоуправления Владивостокского городского округа, Артемовского городского округа, Надеждинского муниципального района, Шкотовского муниципального района </w:t>
      </w:r>
      <w:r>
        <w:rPr>
          <w:rFonts w:ascii="Calibri" w:hAnsi="Calibri" w:cs="Calibri"/>
        </w:rPr>
        <w:lastRenderedPageBreak/>
        <w:t>и поселений, входящих в их состав, в срок до 1 февраля 2015 года обеспечить передачу уполномоченному органу исполнительной власти Приморского края данных информационной системы обеспечения градостроительной деятельности (ИСОГД), документов территориального планирования, градостроительного зонирования, проектов планировок территории, проектов межевания территории, градостроительные планы земельных участков.</w:t>
      </w: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Органам местного самоуправления Владивостокского городского округа, Артемовского городского округа, Шкотовского муниципального района и Надеждинского муниципального района в срок до 1 марта 2015 года обеспечить передачу уполномоченному органу исполнительной власти Приморского края:</w:t>
      </w: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реестров выданных с 1 января 2010 года разрешений на установку и эксплуатацию рекламных конструкций;</w:t>
      </w: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реестров прекращенных с 1 января 2010 года разрешений на установку и эксплуатацию рекламных конструкций;</w:t>
      </w: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реестров самовольно установленных рекламных конструкций с приложением актов и других документов, указывающих на отсутствие разрешений их установку и эксплуатацию, а также на самовольный характер их установки;</w:t>
      </w: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копий протоколов проведенных аукционов, копий договоров на установку и эксплуатацию рекламных конструкций, в том числе копий договоров с собственниками имущества, на котором размещаются рекламные конструкции, копий других документов, необходимых для заключения договоров на установку и эксплуатацию рекламных конструкций, в том числе копий протоколов общих собраний собственников имущества и другие;</w:t>
      </w: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листов согласований, на основании которых были выданы разрешения на установку и эксплуатацию рекламных конструкций, с 1 января 2010 года на предмет соответствия мест размещения рекламных конструкций требованиям законодательства о рекламе, в том числе требованиям безопасности движения транспорта и соответствия места размещения рекламной конструкции внешнему архитектурному облику муниципального образования, на территории которого размещается такая рекламная конструкция;</w:t>
      </w: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копий технических проектов на рекламные конструкции, в отношении которых с 1 января 2010 года выданы разрешения, фотомонтажи таких конструкций;</w:t>
      </w: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заявлений, представленных в уполномоченные органы указанных муниципальных образований, на выдачу разрешений на установку и эксплуатацию рекламных конструкций, по которым разрешения на установку и эксплуатацию рекламных конструкций не выданы, а также заявлений на аннулирование разрешений на установку и эксплуатацию рекламных конструкций, по которым не приняты решения об аннулировании разрешений на установку и эксплуатацию рекламных конструкций по состоянию на 1 марта 2015 года;</w:t>
      </w:r>
    </w:p>
    <w:p w:rsidR="00F35794" w:rsidRDefault="00F357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исходных материалов по изготовлению схем размещения рекламных конструкций.</w:t>
      </w:r>
    </w:p>
    <w:p w:rsidR="00F35794" w:rsidRDefault="00F35794">
      <w:pPr>
        <w:widowControl w:val="0"/>
        <w:autoSpaceDE w:val="0"/>
        <w:autoSpaceDN w:val="0"/>
        <w:adjustRightInd w:val="0"/>
        <w:spacing w:after="0" w:line="240" w:lineRule="auto"/>
        <w:ind w:firstLine="540"/>
        <w:jc w:val="both"/>
        <w:rPr>
          <w:rFonts w:ascii="Calibri" w:hAnsi="Calibri" w:cs="Calibri"/>
        </w:rPr>
      </w:pPr>
    </w:p>
    <w:p w:rsidR="00F35794" w:rsidRDefault="00F35794">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 края</w:t>
      </w:r>
    </w:p>
    <w:p w:rsidR="00F35794" w:rsidRDefault="00F35794">
      <w:pPr>
        <w:widowControl w:val="0"/>
        <w:autoSpaceDE w:val="0"/>
        <w:autoSpaceDN w:val="0"/>
        <w:adjustRightInd w:val="0"/>
        <w:spacing w:after="0" w:line="240" w:lineRule="auto"/>
        <w:jc w:val="right"/>
        <w:rPr>
          <w:rFonts w:ascii="Calibri" w:hAnsi="Calibri" w:cs="Calibri"/>
        </w:rPr>
      </w:pPr>
      <w:r>
        <w:rPr>
          <w:rFonts w:ascii="Calibri" w:hAnsi="Calibri" w:cs="Calibri"/>
        </w:rPr>
        <w:t>В.В.МИКЛУШЕВСКИЙ</w:t>
      </w:r>
    </w:p>
    <w:p w:rsidR="00F35794" w:rsidRDefault="00F35794">
      <w:pPr>
        <w:widowControl w:val="0"/>
        <w:autoSpaceDE w:val="0"/>
        <w:autoSpaceDN w:val="0"/>
        <w:adjustRightInd w:val="0"/>
        <w:spacing w:after="0" w:line="240" w:lineRule="auto"/>
        <w:rPr>
          <w:rFonts w:ascii="Calibri" w:hAnsi="Calibri" w:cs="Calibri"/>
        </w:rPr>
      </w:pPr>
      <w:r>
        <w:rPr>
          <w:rFonts w:ascii="Calibri" w:hAnsi="Calibri" w:cs="Calibri"/>
        </w:rPr>
        <w:t>г. Владивосток</w:t>
      </w:r>
    </w:p>
    <w:p w:rsidR="00F35794" w:rsidRDefault="00F35794">
      <w:pPr>
        <w:widowControl w:val="0"/>
        <w:autoSpaceDE w:val="0"/>
        <w:autoSpaceDN w:val="0"/>
        <w:adjustRightInd w:val="0"/>
        <w:spacing w:after="0" w:line="240" w:lineRule="auto"/>
        <w:rPr>
          <w:rFonts w:ascii="Calibri" w:hAnsi="Calibri" w:cs="Calibri"/>
        </w:rPr>
      </w:pPr>
      <w:r>
        <w:rPr>
          <w:rFonts w:ascii="Calibri" w:hAnsi="Calibri" w:cs="Calibri"/>
        </w:rPr>
        <w:t>18 ноября 2014 года</w:t>
      </w:r>
    </w:p>
    <w:p w:rsidR="00F35794" w:rsidRDefault="00F35794">
      <w:pPr>
        <w:widowControl w:val="0"/>
        <w:autoSpaceDE w:val="0"/>
        <w:autoSpaceDN w:val="0"/>
        <w:adjustRightInd w:val="0"/>
        <w:spacing w:after="0" w:line="240" w:lineRule="auto"/>
        <w:rPr>
          <w:rFonts w:ascii="Calibri" w:hAnsi="Calibri" w:cs="Calibri"/>
        </w:rPr>
      </w:pPr>
      <w:r>
        <w:rPr>
          <w:rFonts w:ascii="Calibri" w:hAnsi="Calibri" w:cs="Calibri"/>
        </w:rPr>
        <w:t>N 497-КЗ</w:t>
      </w:r>
    </w:p>
    <w:p w:rsidR="00F35794" w:rsidRDefault="00F35794">
      <w:pPr>
        <w:widowControl w:val="0"/>
        <w:autoSpaceDE w:val="0"/>
        <w:autoSpaceDN w:val="0"/>
        <w:adjustRightInd w:val="0"/>
        <w:spacing w:after="0" w:line="240" w:lineRule="auto"/>
        <w:ind w:firstLine="540"/>
        <w:jc w:val="both"/>
        <w:rPr>
          <w:rFonts w:ascii="Calibri" w:hAnsi="Calibri" w:cs="Calibri"/>
        </w:rPr>
      </w:pPr>
    </w:p>
    <w:p w:rsidR="00F35794" w:rsidRDefault="00F35794">
      <w:pPr>
        <w:widowControl w:val="0"/>
        <w:autoSpaceDE w:val="0"/>
        <w:autoSpaceDN w:val="0"/>
        <w:adjustRightInd w:val="0"/>
        <w:spacing w:after="0" w:line="240" w:lineRule="auto"/>
        <w:ind w:firstLine="540"/>
        <w:jc w:val="both"/>
        <w:rPr>
          <w:rFonts w:ascii="Calibri" w:hAnsi="Calibri" w:cs="Calibri"/>
        </w:rPr>
      </w:pPr>
    </w:p>
    <w:p w:rsidR="00F35794" w:rsidRDefault="00F357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D0CE1" w:rsidRDefault="006D0CE1">
      <w:bookmarkStart w:id="29" w:name="_GoBack"/>
      <w:bookmarkEnd w:id="29"/>
    </w:p>
    <w:sectPr w:rsidR="006D0CE1" w:rsidSect="002B50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794"/>
    <w:rsid w:val="006D0CE1"/>
    <w:rsid w:val="00F35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054C43-1B14-4503-8851-84FD96D26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2EDD8A412876C28399987E7AC88AC38925ED291A4128B72443C7DC982AEAC" TargetMode="External"/><Relationship Id="rId13" Type="http://schemas.openxmlformats.org/officeDocument/2006/relationships/hyperlink" Target="consultantplus://offline/ref=A32EDD8A412876C28399987E7AC88AC38925ED291A4128B72443C7DC982AEAC" TargetMode="External"/><Relationship Id="rId18" Type="http://schemas.openxmlformats.org/officeDocument/2006/relationships/hyperlink" Target="consultantplus://offline/ref=A32EDD8A412876C28399987E7AC88AC38925ED291A4128B72443C7DC982AEAC" TargetMode="External"/><Relationship Id="rId26" Type="http://schemas.openxmlformats.org/officeDocument/2006/relationships/hyperlink" Target="consultantplus://offline/ref=A32EDD8A412876C2839986736CA4D4CC8829BB2714482BE07B1C9C81CFA3DA9425E9C"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A32EDD8A412876C2839986736CA4D4CC8829BB2714482BE0791C9C81CFA3DA9425E9C" TargetMode="External"/><Relationship Id="rId34" Type="http://schemas.openxmlformats.org/officeDocument/2006/relationships/hyperlink" Target="consultantplus://offline/ref=A32EDD8A412876C2839986736CA4D4CC8829BB271B4624E47A1C9C81CFA3DA9459A3010B4EAFE4C20BBF3321E1C" TargetMode="External"/><Relationship Id="rId7" Type="http://schemas.openxmlformats.org/officeDocument/2006/relationships/hyperlink" Target="consultantplus://offline/ref=A32EDD8A412876C2839986736CA4D4CC8829BB27144824E17D1C9C81CFA3DA9459A3010B4EAFE4C20BBC3A21E7C" TargetMode="External"/><Relationship Id="rId12" Type="http://schemas.openxmlformats.org/officeDocument/2006/relationships/hyperlink" Target="consultantplus://offline/ref=A32EDD8A412876C2839986736CA4D4CC8829BB27144824E17D1C9C81CFA3DA9459A3010B4EAFE4C20BBC3A21E7C" TargetMode="External"/><Relationship Id="rId17" Type="http://schemas.openxmlformats.org/officeDocument/2006/relationships/hyperlink" Target="consultantplus://offline/ref=A32EDD8A412876C2839986736CA4D4CC8829BB27144824E17D1C9C81CFA3DA9459A3010B4EAFE4C20BBC3A21E7C" TargetMode="External"/><Relationship Id="rId25" Type="http://schemas.openxmlformats.org/officeDocument/2006/relationships/hyperlink" Target="consultantplus://offline/ref=A32EDD8A412876C2839986736CA4D4CC8829BB2714482BE0791C9C81CFA3DA9425E9C" TargetMode="External"/><Relationship Id="rId33" Type="http://schemas.openxmlformats.org/officeDocument/2006/relationships/hyperlink" Target="consultantplus://offline/ref=A32EDD8A412876C2839986736CA4D4CC8829BB271A4927E77A1C9C81CFA3DA9459A3010B4EAFE4C20BBF3921EBC" TargetMode="External"/><Relationship Id="rId38" Type="http://schemas.openxmlformats.org/officeDocument/2006/relationships/hyperlink" Target="consultantplus://offline/ref=A32EDD8A412876C2839986736CA4D4CC8829BB271A4927E77A1C9C81CFA3DA9459A3010B4EAFE4C20BBF3321E6C" TargetMode="External"/><Relationship Id="rId2" Type="http://schemas.openxmlformats.org/officeDocument/2006/relationships/settings" Target="settings.xml"/><Relationship Id="rId16" Type="http://schemas.openxmlformats.org/officeDocument/2006/relationships/hyperlink" Target="consultantplus://offline/ref=A32EDD8A412876C2839986736CA4D4CC8829BB27144824E17D1C9C81CFA3DA9459A3010B4EAFE4C20BBC3A21E7C" TargetMode="External"/><Relationship Id="rId20" Type="http://schemas.openxmlformats.org/officeDocument/2006/relationships/hyperlink" Target="consultantplus://offline/ref=A32EDD8A412876C2839986736CA4D4CC8829BB27144824E17D1C9C81CFA3DA9459A3010B4EAFE4C20BBC3A21E7C" TargetMode="External"/><Relationship Id="rId29" Type="http://schemas.openxmlformats.org/officeDocument/2006/relationships/hyperlink" Target="consultantplus://offline/ref=A32EDD8A412876C2839986736CA4D4CC8829BB271B4624E47A1C9C81CFA3DA9425E9C" TargetMode="External"/><Relationship Id="rId1" Type="http://schemas.openxmlformats.org/officeDocument/2006/relationships/styles" Target="styles.xml"/><Relationship Id="rId6" Type="http://schemas.openxmlformats.org/officeDocument/2006/relationships/hyperlink" Target="consultantplus://offline/ref=A32EDD8A412876C2839986736CA4D4CC8829BB27144824E17D1C9C81CFA3DA9459A3010B4EAFE4C20BBC3A21E7C" TargetMode="External"/><Relationship Id="rId11" Type="http://schemas.openxmlformats.org/officeDocument/2006/relationships/hyperlink" Target="consultantplus://offline/ref=A32EDD8A412876C2839986736CA4D4CC8829BB27144824E17D1C9C81CFA3DA9459A3010B4EAFE4C20BBC3A21E7C" TargetMode="External"/><Relationship Id="rId24" Type="http://schemas.openxmlformats.org/officeDocument/2006/relationships/hyperlink" Target="consultantplus://offline/ref=A32EDD8A412876C2839986736CA4D4CC8829BB2714482BE07B1C9C81CFA3DA9425E9C" TargetMode="External"/><Relationship Id="rId32" Type="http://schemas.openxmlformats.org/officeDocument/2006/relationships/hyperlink" Target="consultantplus://offline/ref=A32EDD8A412876C2839986736CA4D4CC8829BB271A4927E77A1C9C81CFA3DA9459A3010B4EAFE4C20BBF3921EAC" TargetMode="External"/><Relationship Id="rId37" Type="http://schemas.openxmlformats.org/officeDocument/2006/relationships/hyperlink" Target="consultantplus://offline/ref=A32EDD8A412876C2839986736CA4D4CC8829BB271B4624E47A1C9C81CFA3DA9459A3010B4EAFE4C20BB83921E4C" TargetMode="External"/><Relationship Id="rId40" Type="http://schemas.openxmlformats.org/officeDocument/2006/relationships/theme" Target="theme/theme1.xml"/><Relationship Id="rId5" Type="http://schemas.openxmlformats.org/officeDocument/2006/relationships/hyperlink" Target="consultantplus://offline/ref=A32EDD8A412876C28399987E7AC88AC3892AE62F1E4928B72443C7DC98AAD0C31EEC584C0C2AE3C" TargetMode="External"/><Relationship Id="rId15" Type="http://schemas.openxmlformats.org/officeDocument/2006/relationships/hyperlink" Target="consultantplus://offline/ref=A32EDD8A412876C2839986736CA4D4CC8829BB27144824E17D1C9C81CFA3DA9459A3010B4EAFE4C20BBC3A21E7C" TargetMode="External"/><Relationship Id="rId23" Type="http://schemas.openxmlformats.org/officeDocument/2006/relationships/hyperlink" Target="consultantplus://offline/ref=A32EDD8A412876C2839986736CA4D4CC8829BB2714482BE0791C9C81CFA3DA9425E9C" TargetMode="External"/><Relationship Id="rId28" Type="http://schemas.openxmlformats.org/officeDocument/2006/relationships/hyperlink" Target="consultantplus://offline/ref=A32EDD8A412876C2839986736CA4D4CC8829BB271D4723E97B1C9C81CFA3DA9425E9C" TargetMode="External"/><Relationship Id="rId36" Type="http://schemas.openxmlformats.org/officeDocument/2006/relationships/hyperlink" Target="consultantplus://offline/ref=A32EDD8A412876C2839986736CA4D4CC8829BB271A4927E77A1C9C81CFA3DA9459A3010B4EAFE4C20BBF3321E6C" TargetMode="External"/><Relationship Id="rId10" Type="http://schemas.openxmlformats.org/officeDocument/2006/relationships/hyperlink" Target="consultantplus://offline/ref=A32EDD8A412876C2839986736CA4D4CC8829BB27144824E17D1C9C81CFA3DA9459A3010B4EAFE4C20BBC3A21E7C" TargetMode="External"/><Relationship Id="rId19" Type="http://schemas.openxmlformats.org/officeDocument/2006/relationships/hyperlink" Target="consultantplus://offline/ref=A32EDD8A412876C2839986736CA4D4CC8829BB27144824E17D1C9C81CFA3DA9459A3010B4EAFE4C20BBC3A21E7C" TargetMode="External"/><Relationship Id="rId31" Type="http://schemas.openxmlformats.org/officeDocument/2006/relationships/hyperlink" Target="consultantplus://offline/ref=A32EDD8A412876C2839986736CA4D4CC8829BB271A4927E77A1C9C81CFA3DA9459A3010B4EAFE4C20BBC3921E7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32EDD8A412876C2839986736CA4D4CC8829BB27144824E17D1C9C81CFA3DA9459A3010B4EAFE4C20BBC3A21E7C" TargetMode="External"/><Relationship Id="rId14" Type="http://schemas.openxmlformats.org/officeDocument/2006/relationships/hyperlink" Target="consultantplus://offline/ref=A32EDD8A412876C2839986736CA4D4CC8829BB27144824E17D1C9C81CFA3DA9459A3010B4EAFE4C20BBC3A21E7C" TargetMode="External"/><Relationship Id="rId22" Type="http://schemas.openxmlformats.org/officeDocument/2006/relationships/hyperlink" Target="consultantplus://offline/ref=A32EDD8A412876C2839986736CA4D4CC8829BB2714482BE07B1C9C81CFA3DA9425E9C" TargetMode="External"/><Relationship Id="rId27" Type="http://schemas.openxmlformats.org/officeDocument/2006/relationships/hyperlink" Target="consultantplus://offline/ref=A32EDD8A412876C2839986736CA4D4CC8829BB271D4723E97B1C9C81CFA3DA9425E9C" TargetMode="External"/><Relationship Id="rId30" Type="http://schemas.openxmlformats.org/officeDocument/2006/relationships/hyperlink" Target="consultantplus://offline/ref=A32EDD8A412876C2839986736CA4D4CC8829BB271A4927E77A1C9C81CFA3DA9459A3010B4EAFE4C20BBF3921E4C" TargetMode="External"/><Relationship Id="rId35" Type="http://schemas.openxmlformats.org/officeDocument/2006/relationships/hyperlink" Target="consultantplus://offline/ref=A32EDD8A412876C2839986736CA4D4CC8829BB271A4927E77A1C9C81CFA3DA9459A3010B4EAFE4C20BBC3921E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5719</Words>
  <Characters>32600</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38243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Томилина Ирина Анатольевна</dc:creator>
  <cp:keywords/>
  <dc:description/>
  <cp:lastModifiedBy>Томилина Ирина Анатольевна</cp:lastModifiedBy>
  <cp:revision>1</cp:revision>
  <dcterms:created xsi:type="dcterms:W3CDTF">2016-01-14T02:04:00Z</dcterms:created>
  <dcterms:modified xsi:type="dcterms:W3CDTF">2016-01-14T02:05:00Z</dcterms:modified>
</cp:coreProperties>
</file>